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EC806" w14:textId="77777777" w:rsidR="00E52A43" w:rsidRDefault="00E52A43" w:rsidP="00F2649D">
      <w:pPr>
        <w:adjustRightInd w:val="0"/>
        <w:snapToGrid w:val="0"/>
        <w:rPr>
          <w:rFonts w:ascii="メイリオ" w:eastAsia="メイリオ" w:hAnsi="メイリオ"/>
          <w:b/>
          <w:bCs/>
          <w:color w:val="333333"/>
          <w:sz w:val="22"/>
        </w:rPr>
      </w:pPr>
    </w:p>
    <w:p w14:paraId="7D580143" w14:textId="1BFBE934" w:rsidR="00C76170" w:rsidRPr="00B75046" w:rsidRDefault="00551934" w:rsidP="00B75046">
      <w:pPr>
        <w:adjustRightInd w:val="0"/>
        <w:snapToGrid w:val="0"/>
        <w:jc w:val="center"/>
        <w:rPr>
          <w:rFonts w:ascii="メイリオ" w:eastAsia="メイリオ" w:hAnsi="メイリオ"/>
          <w:b/>
          <w:bCs/>
          <w:color w:val="333333"/>
          <w:sz w:val="22"/>
        </w:rPr>
      </w:pPr>
      <w:r>
        <w:rPr>
          <w:rFonts w:ascii="メイリオ" w:eastAsia="メイリオ" w:hAnsi="メイリオ" w:hint="eastAsia"/>
          <w:b/>
          <w:bCs/>
          <w:color w:val="333333"/>
          <w:sz w:val="22"/>
        </w:rPr>
        <w:t>ズラトミール・ファン</w:t>
      </w:r>
      <w:r w:rsidR="00C76170" w:rsidRPr="00B75046">
        <w:rPr>
          <w:rFonts w:ascii="メイリオ" w:eastAsia="メイリオ" w:hAnsi="メイリオ" w:hint="eastAsia"/>
          <w:b/>
          <w:bCs/>
          <w:color w:val="333333"/>
          <w:sz w:val="22"/>
        </w:rPr>
        <w:t>（</w:t>
      </w:r>
      <w:r>
        <w:rPr>
          <w:rFonts w:ascii="メイリオ" w:eastAsia="メイリオ" w:hAnsi="メイリオ" w:hint="eastAsia"/>
          <w:b/>
          <w:bCs/>
          <w:color w:val="333333"/>
          <w:sz w:val="22"/>
        </w:rPr>
        <w:t>チェロ</w:t>
      </w:r>
      <w:r w:rsidR="00C76170" w:rsidRPr="00B75046">
        <w:rPr>
          <w:rFonts w:ascii="メイリオ" w:eastAsia="メイリオ" w:hAnsi="メイリオ" w:hint="eastAsia"/>
          <w:b/>
          <w:bCs/>
          <w:color w:val="333333"/>
          <w:sz w:val="22"/>
        </w:rPr>
        <w:t>）</w:t>
      </w:r>
    </w:p>
    <w:p w14:paraId="4E0CDB70" w14:textId="2A999E3E" w:rsidR="00C76170" w:rsidRPr="00B75046" w:rsidRDefault="00551934" w:rsidP="00B75046">
      <w:pPr>
        <w:adjustRightInd w:val="0"/>
        <w:snapToGrid w:val="0"/>
        <w:jc w:val="center"/>
        <w:rPr>
          <w:rFonts w:ascii="メイリオ" w:eastAsia="メイリオ" w:hAnsi="メイリオ"/>
          <w:b/>
          <w:bCs/>
          <w:color w:val="333333"/>
          <w:sz w:val="22"/>
        </w:rPr>
      </w:pPr>
      <w:proofErr w:type="spellStart"/>
      <w:r>
        <w:rPr>
          <w:rFonts w:ascii="メイリオ" w:eastAsia="メイリオ" w:hAnsi="メイリオ"/>
          <w:b/>
          <w:bCs/>
          <w:color w:val="333333"/>
          <w:sz w:val="22"/>
        </w:rPr>
        <w:t>Zlatomir</w:t>
      </w:r>
      <w:proofErr w:type="spellEnd"/>
      <w:r>
        <w:rPr>
          <w:rFonts w:ascii="メイリオ" w:eastAsia="メイリオ" w:hAnsi="メイリオ"/>
          <w:b/>
          <w:bCs/>
          <w:color w:val="333333"/>
          <w:sz w:val="22"/>
        </w:rPr>
        <w:t xml:space="preserve"> Fung</w:t>
      </w:r>
      <w:r w:rsidR="00C76170" w:rsidRPr="00B75046">
        <w:rPr>
          <w:rFonts w:ascii="メイリオ" w:eastAsia="メイリオ" w:hAnsi="メイリオ"/>
          <w:b/>
          <w:bCs/>
          <w:color w:val="333333"/>
          <w:sz w:val="22"/>
        </w:rPr>
        <w:t xml:space="preserve">, </w:t>
      </w:r>
      <w:r>
        <w:rPr>
          <w:rFonts w:ascii="メイリオ" w:eastAsia="メイリオ" w:hAnsi="メイリオ"/>
          <w:b/>
          <w:bCs/>
          <w:color w:val="333333"/>
          <w:sz w:val="22"/>
        </w:rPr>
        <w:t>cello</w:t>
      </w:r>
    </w:p>
    <w:p w14:paraId="7E1547F2" w14:textId="77777777" w:rsidR="00C76170" w:rsidRDefault="00C76170" w:rsidP="00C76170">
      <w:pPr>
        <w:adjustRightInd w:val="0"/>
        <w:snapToGrid w:val="0"/>
        <w:rPr>
          <w:rFonts w:ascii="メイリオ" w:eastAsia="メイリオ" w:hAnsi="メイリオ"/>
          <w:color w:val="333333"/>
          <w:sz w:val="22"/>
        </w:rPr>
      </w:pPr>
    </w:p>
    <w:p w14:paraId="038F3A42" w14:textId="3C0493BE" w:rsidR="00551934" w:rsidRPr="00551934" w:rsidRDefault="00551934" w:rsidP="00551934">
      <w:pPr>
        <w:pStyle w:val="Web"/>
        <w:shd w:val="clear" w:color="auto" w:fill="FFFFFF"/>
        <w:spacing w:before="0" w:beforeAutospacing="0" w:after="0" w:afterAutospacing="0"/>
        <w:rPr>
          <w:rFonts w:ascii="ＭＳ ゴシック" w:eastAsia="ＭＳ ゴシック" w:hAnsi="ＭＳ ゴシック" w:cs="Arial"/>
          <w:color w:val="000000"/>
          <w:sz w:val="21"/>
          <w:szCs w:val="21"/>
        </w:rPr>
      </w:pPr>
      <w:r w:rsidRPr="00551934">
        <w:rPr>
          <w:rFonts w:ascii="ＭＳ ゴシック" w:eastAsia="ＭＳ ゴシック" w:hAnsi="ＭＳ ゴシック" w:cs="Arial" w:hint="eastAsia"/>
          <w:color w:val="000000"/>
          <w:sz w:val="21"/>
          <w:szCs w:val="21"/>
        </w:rPr>
        <w:t>2</w:t>
      </w:r>
      <w:r w:rsidRPr="00551934">
        <w:rPr>
          <w:rFonts w:ascii="ＭＳ ゴシック" w:eastAsia="ＭＳ ゴシック" w:hAnsi="ＭＳ ゴシック" w:cs="Arial"/>
          <w:color w:val="000000"/>
          <w:sz w:val="21"/>
          <w:szCs w:val="21"/>
        </w:rPr>
        <w:t>019</w:t>
      </w:r>
      <w:r w:rsidRPr="00551934">
        <w:rPr>
          <w:rFonts w:ascii="ＭＳ ゴシック" w:eastAsia="ＭＳ ゴシック" w:hAnsi="ＭＳ ゴシック" w:cs="Arial" w:hint="eastAsia"/>
          <w:color w:val="000000"/>
          <w:sz w:val="21"/>
          <w:szCs w:val="21"/>
        </w:rPr>
        <w:t>年に第16回</w:t>
      </w:r>
      <w:r w:rsidRPr="00551934">
        <w:rPr>
          <w:rFonts w:ascii="ＭＳ ゴシック" w:eastAsia="ＭＳ ゴシック" w:hAnsi="ＭＳ ゴシック" w:cs="Arial"/>
          <w:color w:val="000000"/>
          <w:sz w:val="21"/>
          <w:szCs w:val="21"/>
        </w:rPr>
        <w:t>チャイコフスキー国際コンクールのチェロ部門において史上最年少で優勝し、アメリカ人としては40年ぶりの快挙を遂げた現代を代表する若きチェリスト。</w:t>
      </w:r>
      <w:r w:rsidR="00E70E2B">
        <w:rPr>
          <w:rFonts w:ascii="ＭＳ ゴシック" w:eastAsia="ＭＳ ゴシック" w:hAnsi="ＭＳ ゴシック" w:cs="Arial" w:hint="eastAsia"/>
          <w:color w:val="000000"/>
          <w:sz w:val="21"/>
          <w:szCs w:val="21"/>
        </w:rPr>
        <w:t>23歳と</w:t>
      </w:r>
      <w:r w:rsidRPr="00551934">
        <w:rPr>
          <w:rFonts w:ascii="ＭＳ ゴシック" w:eastAsia="ＭＳ ゴシック" w:hAnsi="ＭＳ ゴシック" w:cs="Arial" w:hint="eastAsia"/>
          <w:color w:val="000000"/>
          <w:sz w:val="21"/>
          <w:szCs w:val="21"/>
        </w:rPr>
        <w:t>若くして</w:t>
      </w:r>
      <w:r w:rsidRPr="00551934">
        <w:rPr>
          <w:rFonts w:ascii="ＭＳ ゴシック" w:eastAsia="ＭＳ ゴシック" w:hAnsi="ＭＳ ゴシック" w:cs="Arial"/>
          <w:color w:val="000000"/>
          <w:sz w:val="21"/>
          <w:szCs w:val="21"/>
        </w:rPr>
        <w:t>卓越した技巧と洗練された表現力は多くの聴衆に驚きと感動を与え、すでに世界に通用する次世代のスタープレイヤーとして確固たる地位を築いている。</w:t>
      </w:r>
      <w:r w:rsidR="00E70E2B">
        <w:rPr>
          <w:rFonts w:ascii="ＭＳ ゴシック" w:eastAsia="ＭＳ ゴシック" w:hAnsi="ＭＳ ゴシック" w:cs="Arial" w:hint="eastAsia"/>
          <w:color w:val="000000"/>
          <w:sz w:val="21"/>
          <w:szCs w:val="21"/>
        </w:rPr>
        <w:t>2022年ボルレッティ＝ブイトーニ賞や2</w:t>
      </w:r>
      <w:r w:rsidR="00E70E2B">
        <w:rPr>
          <w:rFonts w:ascii="ＭＳ ゴシック" w:eastAsia="ＭＳ ゴシック" w:hAnsi="ＭＳ ゴシック" w:cs="Arial"/>
          <w:color w:val="000000"/>
          <w:sz w:val="21"/>
          <w:szCs w:val="21"/>
        </w:rPr>
        <w:t>020</w:t>
      </w:r>
      <w:r w:rsidR="00E70E2B">
        <w:rPr>
          <w:rFonts w:ascii="ＭＳ ゴシック" w:eastAsia="ＭＳ ゴシック" w:hAnsi="ＭＳ ゴシック" w:cs="Arial" w:hint="eastAsia"/>
          <w:color w:val="000000"/>
          <w:sz w:val="21"/>
          <w:szCs w:val="21"/>
        </w:rPr>
        <w:t>年エイヴリー・フィッシャー・キャリア・グラントを受賞。完璧な</w:t>
      </w:r>
      <w:r w:rsidRPr="00551934">
        <w:rPr>
          <w:rFonts w:ascii="ＭＳ ゴシック" w:eastAsia="ＭＳ ゴシック" w:hAnsi="ＭＳ ゴシック" w:cs="Arial"/>
          <w:color w:val="000000"/>
          <w:sz w:val="21"/>
          <w:szCs w:val="21"/>
        </w:rPr>
        <w:t>テクニックを披露するカノンの名作から深い洞察力が発揮される現代曲までとそのレパートリーは幅広い。</w:t>
      </w:r>
    </w:p>
    <w:p w14:paraId="28BAAFD3" w14:textId="77425311" w:rsidR="00551934" w:rsidRPr="00551934" w:rsidRDefault="00551934" w:rsidP="00551934">
      <w:pPr>
        <w:pStyle w:val="Web"/>
        <w:shd w:val="clear" w:color="auto" w:fill="FFFFFF"/>
        <w:spacing w:before="0" w:beforeAutospacing="0" w:after="0" w:afterAutospacing="0"/>
        <w:rPr>
          <w:rFonts w:ascii="ＭＳ ゴシック" w:eastAsia="ＭＳ ゴシック" w:hAnsi="ＭＳ ゴシック" w:cs="Arial"/>
          <w:color w:val="000000"/>
          <w:sz w:val="21"/>
          <w:szCs w:val="21"/>
        </w:rPr>
      </w:pPr>
      <w:r w:rsidRPr="00551934">
        <w:rPr>
          <w:rFonts w:ascii="ＭＳ ゴシック" w:eastAsia="ＭＳ ゴシック" w:hAnsi="ＭＳ ゴシック" w:cs="Arial"/>
          <w:color w:val="000000"/>
          <w:sz w:val="21"/>
          <w:szCs w:val="21"/>
        </w:rPr>
        <w:t xml:space="preserve">　</w:t>
      </w:r>
      <w:r w:rsidRPr="00551934">
        <w:rPr>
          <w:rStyle w:val="jsgrdq"/>
          <w:rFonts w:ascii="ＭＳ ゴシック" w:eastAsia="ＭＳ ゴシック" w:hAnsi="ＭＳ ゴシック"/>
          <w:color w:val="000000"/>
          <w:sz w:val="21"/>
          <w:szCs w:val="21"/>
        </w:rPr>
        <w:t>2022/23年シーズンは世界各地でBBC交響楽団やロチェスター・フィルハーモニー管弦楽団などを含む数々のオーケストラとの共演</w:t>
      </w:r>
      <w:r w:rsidR="00E70E2B">
        <w:rPr>
          <w:rStyle w:val="jsgrdq"/>
          <w:rFonts w:ascii="ＭＳ ゴシック" w:eastAsia="ＭＳ ゴシック" w:hAnsi="ＭＳ ゴシック" w:hint="eastAsia"/>
          <w:color w:val="000000"/>
          <w:sz w:val="21"/>
          <w:szCs w:val="21"/>
        </w:rPr>
        <w:t>の</w:t>
      </w:r>
      <w:r w:rsidRPr="00551934">
        <w:rPr>
          <w:rStyle w:val="jsgrdq"/>
          <w:rFonts w:ascii="ＭＳ ゴシック" w:eastAsia="ＭＳ ゴシック" w:hAnsi="ＭＳ ゴシック"/>
          <w:color w:val="000000"/>
          <w:sz w:val="21"/>
          <w:szCs w:val="21"/>
        </w:rPr>
        <w:t>ほか、ダラス交響楽団とはキャサリン・バルチによるチェロ協奏曲の世界初演を行う。また、ニューヨーク、シカゴ、サンディエゴなどアメリカ各都市から、メルボルン、バンクーバー、またヨーロッパやアジアにおいてもリサイタルを予定、ウィグモアホールやチェロ・ビエンナーレ・アムステルダムでのコンサートにも</w:t>
      </w:r>
      <w:r w:rsidR="00EE701B">
        <w:rPr>
          <w:rStyle w:val="jsgrdq"/>
          <w:rFonts w:ascii="ＭＳ ゴシック" w:eastAsia="ＭＳ ゴシック" w:hAnsi="ＭＳ ゴシック" w:hint="eastAsia"/>
          <w:color w:val="000000"/>
          <w:sz w:val="21"/>
          <w:szCs w:val="21"/>
        </w:rPr>
        <w:t>登場。</w:t>
      </w:r>
    </w:p>
    <w:p w14:paraId="1CF7EDD2" w14:textId="77777777" w:rsidR="00551934" w:rsidRPr="00551934" w:rsidRDefault="00551934" w:rsidP="00551934">
      <w:pPr>
        <w:pStyle w:val="Web"/>
        <w:shd w:val="clear" w:color="auto" w:fill="FFFFFF"/>
        <w:spacing w:before="0" w:beforeAutospacing="0" w:after="0" w:afterAutospacing="0"/>
        <w:rPr>
          <w:rFonts w:ascii="ＭＳ ゴシック" w:eastAsia="ＭＳ ゴシック" w:hAnsi="ＭＳ ゴシック" w:cs="Arial"/>
          <w:color w:val="000000"/>
          <w:sz w:val="21"/>
          <w:szCs w:val="21"/>
        </w:rPr>
      </w:pPr>
      <w:r w:rsidRPr="00551934">
        <w:rPr>
          <w:rFonts w:ascii="ＭＳ ゴシック" w:eastAsia="ＭＳ ゴシック" w:hAnsi="ＭＳ ゴシック" w:cs="Arial"/>
          <w:color w:val="000000"/>
          <w:sz w:val="21"/>
          <w:szCs w:val="21"/>
        </w:rPr>
        <w:t xml:space="preserve">　これまで数々のコンクールで輝かしい成績を残しており、2014年のアーヴィング・クライン国際コンクール、同年のスタルバーグ弦楽コンクール、2015年のヨハンセン国際コンクール、2016年のジョルジュ・エネスコ国際コンクール、2017年のヤング・コンサート・アーティスツ国際オーディションおよびアストラル・ナショナル・オーディション、2018年のアリス＆エレノー・シェーンフェルド国際弦楽コンクールでいずれも第一位を獲得している。また、2016年にはアメリカ大統領より褒賞される奨学金制度、プレジデンシャル・スカラーズに芸術部門で選出。さらに、クロンベルク・アカデミーのチェロ・マスタークラスで方伯モリッツ・フォン・ヘッセン賞を受賞した。</w:t>
      </w:r>
    </w:p>
    <w:p w14:paraId="6E6B65A8" w14:textId="77777777" w:rsidR="00551934" w:rsidRPr="00551934" w:rsidRDefault="00551934" w:rsidP="00551934">
      <w:pPr>
        <w:pStyle w:val="Web"/>
        <w:shd w:val="clear" w:color="auto" w:fill="FFFFFF"/>
        <w:spacing w:before="0" w:beforeAutospacing="0" w:after="0" w:afterAutospacing="0"/>
        <w:rPr>
          <w:rFonts w:ascii="ＭＳ ゴシック" w:eastAsia="ＭＳ ゴシック" w:hAnsi="ＭＳ ゴシック" w:cs="Arial"/>
          <w:color w:val="000000"/>
          <w:sz w:val="21"/>
          <w:szCs w:val="21"/>
        </w:rPr>
      </w:pPr>
      <w:r w:rsidRPr="00551934">
        <w:rPr>
          <w:rFonts w:ascii="ＭＳ ゴシック" w:eastAsia="ＭＳ ゴシック" w:hAnsi="ＭＳ ゴシック" w:cs="Arial"/>
          <w:color w:val="000000"/>
          <w:sz w:val="21"/>
          <w:szCs w:val="21"/>
        </w:rPr>
        <w:t xml:space="preserve">　ブルガリア系と中国系の両親のもとに生まれ、3歳でチェロを始める。ラヴィニア・スティーンズ音楽院、ハイフェッツ国際音楽院、ミュージック・アルプ夏期国際音楽アカデミー、アスペン音楽祭・夏期学校で学んだ後、現在はコヴナー奨学金のフェローとしてジュリアード音楽院でリチャード・アーロンとティモシー・エディーに師事している。アメリカのラジオ局、NPRの〈パフォーマンス・トゥデイ〉に出演したことがあり、若手音楽家たちを支援する団体〈From the Top〉のサイトには、これまで6回ほど登場している。使用楽器は、W.Eヒル＆サンズの1905年製チェロ。音楽以外の趣味は、映画、読書、早指しチェス。</w:t>
      </w:r>
    </w:p>
    <w:p w14:paraId="0B7C977D" w14:textId="45CC4B76" w:rsidR="00C76170" w:rsidRPr="00551934" w:rsidRDefault="00C76170" w:rsidP="00C76170">
      <w:pPr>
        <w:adjustRightInd w:val="0"/>
        <w:snapToGrid w:val="0"/>
        <w:rPr>
          <w:rFonts w:ascii="メイリオ" w:eastAsia="メイリオ" w:hAnsi="メイリオ"/>
          <w:color w:val="333333"/>
          <w:sz w:val="22"/>
        </w:rPr>
      </w:pPr>
    </w:p>
    <w:p w14:paraId="47708B34" w14:textId="0E85CE4A" w:rsidR="002807A1" w:rsidRPr="00551934" w:rsidRDefault="00C76170" w:rsidP="00C76170">
      <w:pPr>
        <w:adjustRightInd w:val="0"/>
        <w:snapToGrid w:val="0"/>
        <w:rPr>
          <w:rFonts w:ascii="メイリオ" w:eastAsia="メイリオ" w:hAnsi="メイリオ"/>
          <w:color w:val="333333"/>
          <w:sz w:val="22"/>
        </w:rPr>
      </w:pPr>
      <w:r>
        <w:rPr>
          <w:rFonts w:ascii="メイリオ" w:eastAsia="メイリオ" w:hAnsi="メイリオ" w:hint="eastAsia"/>
          <w:color w:val="333333"/>
          <w:sz w:val="22"/>
        </w:rPr>
        <w:t>(</w:t>
      </w:r>
      <w:r w:rsidR="00E70E2B">
        <w:rPr>
          <w:rFonts w:ascii="メイリオ" w:eastAsia="メイリオ" w:hAnsi="メイリオ"/>
          <w:color w:val="333333"/>
          <w:sz w:val="22"/>
        </w:rPr>
        <w:t>1054</w:t>
      </w:r>
      <w:r>
        <w:rPr>
          <w:rFonts w:ascii="メイリオ" w:eastAsia="メイリオ" w:hAnsi="メイリオ" w:hint="eastAsia"/>
          <w:color w:val="333333"/>
          <w:sz w:val="22"/>
        </w:rPr>
        <w:t>字／2</w:t>
      </w:r>
      <w:r>
        <w:rPr>
          <w:rFonts w:ascii="メイリオ" w:eastAsia="メイリオ" w:hAnsi="メイリオ"/>
          <w:color w:val="333333"/>
          <w:sz w:val="22"/>
        </w:rPr>
        <w:t>02</w:t>
      </w:r>
      <w:r w:rsidR="00E70E2B">
        <w:rPr>
          <w:rFonts w:ascii="メイリオ" w:eastAsia="メイリオ" w:hAnsi="メイリオ" w:hint="eastAsia"/>
          <w:color w:val="333333"/>
          <w:sz w:val="22"/>
        </w:rPr>
        <w:t>3</w:t>
      </w:r>
      <w:r>
        <w:rPr>
          <w:rFonts w:ascii="メイリオ" w:eastAsia="メイリオ" w:hAnsi="メイリオ" w:hint="eastAsia"/>
          <w:color w:val="333333"/>
          <w:sz w:val="22"/>
        </w:rPr>
        <w:t>年</w:t>
      </w:r>
      <w:r w:rsidR="00E70E2B">
        <w:rPr>
          <w:rFonts w:ascii="メイリオ" w:eastAsia="メイリオ" w:hAnsi="メイリオ" w:hint="eastAsia"/>
          <w:color w:val="333333"/>
          <w:sz w:val="22"/>
        </w:rPr>
        <w:t>2</w:t>
      </w:r>
      <w:r>
        <w:rPr>
          <w:rFonts w:ascii="メイリオ" w:eastAsia="メイリオ" w:hAnsi="メイリオ" w:hint="eastAsia"/>
          <w:color w:val="333333"/>
          <w:sz w:val="22"/>
        </w:rPr>
        <w:t>月)</w:t>
      </w:r>
    </w:p>
    <w:sectPr w:rsidR="002807A1" w:rsidRPr="005519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244EF" w14:textId="77777777" w:rsidR="001270C0" w:rsidRDefault="001270C0" w:rsidP="0015301A">
      <w:r>
        <w:separator/>
      </w:r>
    </w:p>
  </w:endnote>
  <w:endnote w:type="continuationSeparator" w:id="0">
    <w:p w14:paraId="6B584B17" w14:textId="77777777" w:rsidR="001270C0" w:rsidRDefault="001270C0" w:rsidP="0015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80B5" w14:textId="77777777" w:rsidR="001270C0" w:rsidRDefault="001270C0" w:rsidP="0015301A">
      <w:r>
        <w:separator/>
      </w:r>
    </w:p>
  </w:footnote>
  <w:footnote w:type="continuationSeparator" w:id="0">
    <w:p w14:paraId="7BBA9C5F" w14:textId="77777777" w:rsidR="001270C0" w:rsidRDefault="001270C0" w:rsidP="00153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B071" w14:textId="65C35458" w:rsidR="00B75046" w:rsidRDefault="00B75046">
    <w:pPr>
      <w:pStyle w:val="a3"/>
      <w:rPr>
        <w:noProof/>
      </w:rPr>
    </w:pPr>
  </w:p>
  <w:p w14:paraId="11879575" w14:textId="3912A9C2" w:rsidR="00B75046" w:rsidRDefault="00B75046">
    <w:pPr>
      <w:pStyle w:val="a3"/>
      <w:rPr>
        <w:noProof/>
      </w:rPr>
    </w:pPr>
  </w:p>
  <w:p w14:paraId="1C075BA9" w14:textId="07336F97" w:rsidR="00B75046" w:rsidRDefault="00B75046" w:rsidP="00B75046">
    <w:pPr>
      <w:pStyle w:val="a3"/>
      <w:jc w:val="center"/>
    </w:pPr>
    <w:r>
      <w:rPr>
        <w:noProof/>
      </w:rPr>
      <w:drawing>
        <wp:inline distT="0" distB="0" distL="0" distR="0" wp14:anchorId="5B4CA2FC" wp14:editId="2615810E">
          <wp:extent cx="2148840" cy="272415"/>
          <wp:effectExtent l="0" t="0" r="3810" b="0"/>
          <wp:docPr id="1" name="図 1" descr="Kajimoto ロゴ 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Kajimoto ロゴ 黒"/>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840" cy="27241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1A"/>
    <w:rsid w:val="0004561F"/>
    <w:rsid w:val="001270C0"/>
    <w:rsid w:val="00127363"/>
    <w:rsid w:val="0015301A"/>
    <w:rsid w:val="00231B9E"/>
    <w:rsid w:val="002807A1"/>
    <w:rsid w:val="00296F9F"/>
    <w:rsid w:val="0036366F"/>
    <w:rsid w:val="00435DDA"/>
    <w:rsid w:val="004560B2"/>
    <w:rsid w:val="004956B5"/>
    <w:rsid w:val="004D0BBD"/>
    <w:rsid w:val="00551934"/>
    <w:rsid w:val="0057032B"/>
    <w:rsid w:val="006A03AA"/>
    <w:rsid w:val="00736CC7"/>
    <w:rsid w:val="00751462"/>
    <w:rsid w:val="009478F3"/>
    <w:rsid w:val="00971274"/>
    <w:rsid w:val="00B75046"/>
    <w:rsid w:val="00C76170"/>
    <w:rsid w:val="00D07156"/>
    <w:rsid w:val="00D1304D"/>
    <w:rsid w:val="00DC26C9"/>
    <w:rsid w:val="00E52A43"/>
    <w:rsid w:val="00E70E2B"/>
    <w:rsid w:val="00EE701B"/>
    <w:rsid w:val="00F2649D"/>
    <w:rsid w:val="00FE5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EA1008"/>
  <w15:chartTrackingRefBased/>
  <w15:docId w15:val="{4909F9FA-717E-4518-AEA3-EC37C534C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01A"/>
    <w:pPr>
      <w:tabs>
        <w:tab w:val="center" w:pos="4252"/>
        <w:tab w:val="right" w:pos="8504"/>
      </w:tabs>
      <w:snapToGrid w:val="0"/>
    </w:pPr>
  </w:style>
  <w:style w:type="character" w:customStyle="1" w:styleId="a4">
    <w:name w:val="ヘッダー (文字)"/>
    <w:basedOn w:val="a0"/>
    <w:link w:val="a3"/>
    <w:uiPriority w:val="99"/>
    <w:rsid w:val="0015301A"/>
  </w:style>
  <w:style w:type="paragraph" w:styleId="a5">
    <w:name w:val="footer"/>
    <w:basedOn w:val="a"/>
    <w:link w:val="a6"/>
    <w:uiPriority w:val="99"/>
    <w:unhideWhenUsed/>
    <w:rsid w:val="0015301A"/>
    <w:pPr>
      <w:tabs>
        <w:tab w:val="center" w:pos="4252"/>
        <w:tab w:val="right" w:pos="8504"/>
      </w:tabs>
      <w:snapToGrid w:val="0"/>
    </w:pPr>
  </w:style>
  <w:style w:type="character" w:customStyle="1" w:styleId="a6">
    <w:name w:val="フッター (文字)"/>
    <w:basedOn w:val="a0"/>
    <w:link w:val="a5"/>
    <w:uiPriority w:val="99"/>
    <w:rsid w:val="0015301A"/>
  </w:style>
  <w:style w:type="paragraph" w:styleId="Web">
    <w:name w:val="Normal (Web)"/>
    <w:basedOn w:val="a"/>
    <w:uiPriority w:val="99"/>
    <w:semiHidden/>
    <w:unhideWhenUsed/>
    <w:rsid w:val="0055193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jsgrdq">
    <w:name w:val="jsgrdq"/>
    <w:basedOn w:val="a0"/>
    <w:rsid w:val="00551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邦子</dc:creator>
  <cp:keywords/>
  <dc:description/>
  <cp:lastModifiedBy>Okuda Momoko</cp:lastModifiedBy>
  <cp:revision>6</cp:revision>
  <cp:lastPrinted>2022-09-16T01:54:00Z</cp:lastPrinted>
  <dcterms:created xsi:type="dcterms:W3CDTF">2022-09-17T05:09:00Z</dcterms:created>
  <dcterms:modified xsi:type="dcterms:W3CDTF">2023-04-07T06:03:00Z</dcterms:modified>
</cp:coreProperties>
</file>