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Helvetica Neue Regular"/>
          <w:b/>
          <w:sz w:val="28"/>
          <w:szCs w:val="28"/>
        </w:rPr>
      </w:pPr>
      <w:r>
        <w:rPr>
          <w:rFonts w:hint="eastAsia" w:ascii="Times New Roman" w:hAnsi="Times New Roman" w:eastAsia="宋体" w:cs="Helvetica Neue Regular"/>
          <w:b/>
          <w:sz w:val="28"/>
          <w:szCs w:val="28"/>
        </w:rPr>
        <w:t>瑞士罗曼德管弦乐团</w:t>
      </w:r>
    </w:p>
    <w:p>
      <w:r>
        <w:rPr>
          <w:rFonts w:hint="eastAsia"/>
        </w:rPr>
        <w:t>1918年，瑞士罗曼德管弦乐团由指挥家欧内斯特·安塞美创立，现任音乐及艺术总监乔纳森·诺特已经执掌乐团6年时间。创立至今，乐团在近700名音乐家的努力下建立了其在乐界的良好声誉。乐团如今由来自22个国家的112名常任成员组成。他们每年举办80余场音乐会，其中20余场音乐会为国际巡演，剩余的除了在日内瓦和洛桑的乐季音乐会以外，还有日内瓦城市交响音乐会、每年联合国日的纪念音乐会，以及在日内瓦大剧院的歌剧演出。多年来，透过对20世纪法国、俄罗斯作品的出色诠释和录音，瑞士罗曼德管弦乐团在乐界声誉日隆。</w:t>
      </w:r>
    </w:p>
    <w:p>
      <w:pPr>
        <w:rPr>
          <w:lang w:eastAsia="zh-Hans"/>
        </w:rPr>
      </w:pPr>
    </w:p>
    <w:p>
      <w:pPr>
        <w:rPr>
          <w:lang w:eastAsia="zh-Hans"/>
        </w:rPr>
      </w:pPr>
      <w:r>
        <w:rPr>
          <w:lang w:eastAsia="zh-Hans"/>
        </w:rPr>
        <w:t>作为一个世界知名的乐团，在其创始指挥</w:t>
      </w:r>
      <w:r>
        <w:rPr>
          <w:rFonts w:hint="eastAsia"/>
        </w:rPr>
        <w:t>安塞美、</w:t>
      </w:r>
      <w:r>
        <w:rPr>
          <w:lang w:eastAsia="zh-Hans"/>
        </w:rPr>
        <w:t>历任音乐总监</w:t>
      </w:r>
      <w:r>
        <w:rPr>
          <w:rFonts w:hint="eastAsia"/>
          <w:lang w:eastAsia="zh-CN"/>
        </w:rPr>
        <w:t>——</w:t>
      </w:r>
      <w:r>
        <w:rPr>
          <w:lang w:eastAsia="zh-Hans"/>
        </w:rPr>
        <w:t>保罗</w:t>
      </w:r>
      <w:r>
        <w:rPr>
          <w:rFonts w:hint="eastAsia"/>
        </w:rPr>
        <w:t>·克莱茨基</w:t>
      </w:r>
      <w:r>
        <w:rPr>
          <w:rFonts w:hint="eastAsia"/>
          <w:lang w:eastAsia="zh-CN"/>
        </w:rPr>
        <w:t>（</w:t>
      </w:r>
      <w:r>
        <w:rPr>
          <w:lang w:eastAsia="zh-Hans"/>
        </w:rPr>
        <w:t>1967-1970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、沃尔夫冈</w:t>
      </w:r>
      <w:r>
        <w:rPr>
          <w:rFonts w:hint="eastAsia"/>
          <w:lang w:val="fr-FR"/>
        </w:rPr>
        <w:t>·</w:t>
      </w:r>
      <w:r>
        <w:rPr>
          <w:lang w:eastAsia="zh-Hans"/>
        </w:rPr>
        <w:t>萨瓦利</w:t>
      </w:r>
      <w:r>
        <w:rPr>
          <w:rFonts w:hint="eastAsia"/>
        </w:rPr>
        <w:t>什</w:t>
      </w:r>
      <w:r>
        <w:rPr>
          <w:rFonts w:hint="eastAsia"/>
          <w:lang w:eastAsia="zh-CN"/>
        </w:rPr>
        <w:t>（</w:t>
      </w:r>
      <w:r>
        <w:rPr>
          <w:lang w:eastAsia="zh-Hans"/>
        </w:rPr>
        <w:t>1970-1980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、霍</w:t>
      </w:r>
      <w:r>
        <w:rPr>
          <w:rFonts w:hint="eastAsia"/>
        </w:rPr>
        <w:t>尔</w:t>
      </w:r>
      <w:r>
        <w:rPr>
          <w:lang w:eastAsia="zh-Hans"/>
        </w:rPr>
        <w:t>斯特</w:t>
      </w:r>
      <w:r>
        <w:rPr>
          <w:rFonts w:hint="eastAsia"/>
        </w:rPr>
        <w:t>·</w:t>
      </w:r>
      <w:r>
        <w:rPr>
          <w:lang w:eastAsia="zh-Hans"/>
        </w:rPr>
        <w:t>斯坦</w:t>
      </w:r>
      <w:r>
        <w:rPr>
          <w:rFonts w:hint="eastAsia"/>
        </w:rPr>
        <w:t>恩</w:t>
      </w:r>
      <w:r>
        <w:rPr>
          <w:rFonts w:hint="eastAsia"/>
          <w:lang w:eastAsia="zh-CN"/>
        </w:rPr>
        <w:t>（</w:t>
      </w:r>
      <w:r>
        <w:rPr>
          <w:lang w:eastAsia="zh-Hans"/>
        </w:rPr>
        <w:t>1980-1985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</w:t>
      </w:r>
      <w:r>
        <w:rPr>
          <w:rFonts w:hint="eastAsia"/>
        </w:rPr>
        <w:t>阿尔敏·乔丹</w:t>
      </w:r>
      <w:r>
        <w:rPr>
          <w:rFonts w:hint="eastAsia"/>
          <w:lang w:eastAsia="zh-CN"/>
        </w:rPr>
        <w:t>（</w:t>
      </w:r>
      <w:r>
        <w:rPr>
          <w:lang w:eastAsia="zh-Hans"/>
        </w:rPr>
        <w:t>1985-1997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、法比奥</w:t>
      </w:r>
      <w:r>
        <w:rPr>
          <w:rFonts w:hint="eastAsia"/>
        </w:rPr>
        <w:t>·</w:t>
      </w:r>
      <w:r>
        <w:rPr>
          <w:lang w:eastAsia="zh-Hans"/>
        </w:rPr>
        <w:t>路易</w:t>
      </w:r>
      <w:r>
        <w:rPr>
          <w:rFonts w:hint="eastAsia"/>
        </w:rPr>
        <w:t>斯</w:t>
      </w:r>
      <w:r>
        <w:rPr>
          <w:rFonts w:hint="eastAsia"/>
          <w:lang w:eastAsia="zh-CN"/>
        </w:rPr>
        <w:t>（</w:t>
      </w:r>
      <w:r>
        <w:rPr>
          <w:lang w:eastAsia="zh-Hans"/>
        </w:rPr>
        <w:t>1997-2002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、平夏斯</w:t>
      </w:r>
      <w:r>
        <w:rPr>
          <w:rFonts w:hint="eastAsia"/>
        </w:rPr>
        <w:t>·</w:t>
      </w:r>
      <w:r>
        <w:rPr>
          <w:lang w:eastAsia="zh-Hans"/>
        </w:rPr>
        <w:t>斯坦</w:t>
      </w:r>
      <w:r>
        <w:rPr>
          <w:rFonts w:hint="eastAsia"/>
        </w:rPr>
        <w:t>恩</w:t>
      </w:r>
      <w:r>
        <w:rPr>
          <w:lang w:eastAsia="zh-Hans"/>
        </w:rPr>
        <w:t>伯格</w:t>
      </w:r>
      <w:r>
        <w:rPr>
          <w:rFonts w:hint="eastAsia"/>
          <w:lang w:eastAsia="zh-CN"/>
        </w:rPr>
        <w:t>（</w:t>
      </w:r>
      <w:r>
        <w:rPr>
          <w:lang w:eastAsia="zh-Hans"/>
        </w:rPr>
        <w:t>2002-2005</w:t>
      </w:r>
      <w:r>
        <w:rPr>
          <w:rFonts w:hint="eastAsia"/>
          <w:lang w:eastAsia="zh-CN"/>
        </w:rPr>
        <w:t>）</w:t>
      </w:r>
      <w:r>
        <w:rPr>
          <w:lang w:eastAsia="zh-Hans"/>
        </w:rPr>
        <w:t>、</w:t>
      </w:r>
      <w:r>
        <w:rPr>
          <w:rFonts w:hint="eastAsia"/>
        </w:rPr>
        <w:t>马雷克·雅诺夫斯基2005-2012以及尼尔姆·雅尔维2012-2015）以及特邀首席指挥山田和澍（2012-2017）和现任音乐总监乔纳森·诺特的带领下，瑞士罗曼德管弦乐团</w:t>
      </w:r>
      <w:r>
        <w:rPr>
          <w:lang w:eastAsia="zh-Hans"/>
        </w:rPr>
        <w:t>一直通过发掘或支持当代作曲家为音乐史做出积极贡献。支持交响乐创作，尤其是瑞士的交响乐创作，是</w:t>
      </w:r>
      <w:r>
        <w:rPr>
          <w:rFonts w:hint="eastAsia"/>
        </w:rPr>
        <w:t>乐团</w:t>
      </w:r>
      <w:r>
        <w:rPr>
          <w:lang w:eastAsia="zh-Hans"/>
        </w:rPr>
        <w:t>的主要任务之一。乐团特别参与了伊戈尔</w:t>
      </w:r>
      <w:r>
        <w:rPr>
          <w:rFonts w:hint="eastAsia"/>
        </w:rPr>
        <w:t>·</w:t>
      </w:r>
      <w:r>
        <w:rPr>
          <w:lang w:eastAsia="zh-Hans"/>
        </w:rPr>
        <w:t>斯特拉文斯基、达柳斯</w:t>
      </w:r>
      <w:r>
        <w:rPr>
          <w:rFonts w:hint="eastAsia"/>
        </w:rPr>
        <w:t>·米约</w:t>
      </w:r>
      <w:r>
        <w:rPr>
          <w:lang w:eastAsia="zh-Hans"/>
        </w:rPr>
        <w:t>、</w:t>
      </w:r>
      <w:r>
        <w:rPr>
          <w:rFonts w:hint="eastAsia"/>
        </w:rPr>
        <w:t>亚瑟·霍内格尔</w:t>
      </w:r>
      <w:r>
        <w:rPr>
          <w:lang w:eastAsia="zh-Hans"/>
        </w:rPr>
        <w:t>、弗兰克</w:t>
      </w:r>
      <w:r>
        <w:rPr>
          <w:rFonts w:hint="eastAsia"/>
        </w:rPr>
        <w:t>·</w:t>
      </w:r>
      <w:r>
        <w:rPr>
          <w:lang w:eastAsia="zh-Hans"/>
        </w:rPr>
        <w:t>马丁、安德烈</w:t>
      </w:r>
      <w:r>
        <w:rPr>
          <w:rFonts w:hint="eastAsia"/>
        </w:rPr>
        <w:t>-</w:t>
      </w:r>
      <w:r>
        <w:rPr>
          <w:lang w:eastAsia="zh-Hans"/>
        </w:rPr>
        <w:t>弗朗索瓦</w:t>
      </w:r>
      <w:r>
        <w:rPr>
          <w:rFonts w:hint="eastAsia"/>
          <w:lang w:eastAsia="zh-Hans"/>
        </w:rPr>
        <w:t>·</w:t>
      </w:r>
      <w:r>
        <w:rPr>
          <w:lang w:eastAsia="zh-Hans"/>
        </w:rPr>
        <w:t>马雷斯科蒂、本杰明</w:t>
      </w:r>
      <w:r>
        <w:rPr>
          <w:rFonts w:hint="eastAsia"/>
        </w:rPr>
        <w:t>·</w:t>
      </w:r>
      <w:r>
        <w:rPr>
          <w:lang w:eastAsia="zh-Hans"/>
        </w:rPr>
        <w:t>布里顿、维托尔德</w:t>
      </w:r>
      <w:r>
        <w:rPr>
          <w:rFonts w:hint="eastAsia"/>
        </w:rPr>
        <w:t>·</w:t>
      </w:r>
      <w:r>
        <w:rPr>
          <w:lang w:eastAsia="zh-Hans"/>
        </w:rPr>
        <w:t>卢托斯拉夫斯基、海因茨</w:t>
      </w:r>
      <w:r>
        <w:rPr>
          <w:rFonts w:hint="eastAsia"/>
        </w:rPr>
        <w:t>·</w:t>
      </w:r>
      <w:r>
        <w:rPr>
          <w:lang w:eastAsia="zh-Hans"/>
        </w:rPr>
        <w:t>霍利格</w:t>
      </w:r>
      <w:r>
        <w:rPr>
          <w:rFonts w:hint="eastAsia"/>
        </w:rPr>
        <w:t>尔</w:t>
      </w:r>
      <w:r>
        <w:rPr>
          <w:lang w:eastAsia="zh-Hans"/>
        </w:rPr>
        <w:t>、威廉</w:t>
      </w:r>
      <w:r>
        <w:rPr>
          <w:rFonts w:hint="eastAsia"/>
        </w:rPr>
        <w:t>·</w:t>
      </w:r>
      <w:r>
        <w:rPr>
          <w:lang w:eastAsia="zh-Hans"/>
        </w:rPr>
        <w:t>布兰克、彼得</w:t>
      </w:r>
      <w:r>
        <w:rPr>
          <w:rFonts w:hint="eastAsia"/>
        </w:rPr>
        <w:t>·</w:t>
      </w:r>
      <w:r>
        <w:rPr>
          <w:lang w:eastAsia="zh-Hans"/>
        </w:rPr>
        <w:t>埃特沃斯、詹姆斯</w:t>
      </w:r>
      <w:r>
        <w:rPr>
          <w:rFonts w:hint="eastAsia"/>
        </w:rPr>
        <w:t>·</w:t>
      </w:r>
      <w:r>
        <w:rPr>
          <w:lang w:eastAsia="zh-Hans"/>
        </w:rPr>
        <w:t>麦克米伦、帕斯卡尔</w:t>
      </w:r>
      <w:r>
        <w:rPr>
          <w:rFonts w:hint="eastAsia"/>
        </w:rPr>
        <w:t>·</w:t>
      </w:r>
      <w:r>
        <w:rPr>
          <w:lang w:eastAsia="zh-Hans"/>
        </w:rPr>
        <w:t>杜萨宾和迈克尔</w:t>
      </w:r>
      <w:r>
        <w:rPr>
          <w:rFonts w:hint="eastAsia"/>
        </w:rPr>
        <w:t>·</w:t>
      </w:r>
      <w:r>
        <w:rPr>
          <w:lang w:eastAsia="zh-Hans"/>
        </w:rPr>
        <w:t>贾</w:t>
      </w:r>
      <w:r>
        <w:rPr>
          <w:rFonts w:hint="eastAsia"/>
        </w:rPr>
        <w:t>雷</w:t>
      </w:r>
      <w:r>
        <w:rPr>
          <w:lang w:eastAsia="zh-Hans"/>
        </w:rPr>
        <w:t>尔等</w:t>
      </w:r>
      <w:r>
        <w:rPr>
          <w:rFonts w:hint="eastAsia"/>
        </w:rPr>
        <w:t>作曲家</w:t>
      </w:r>
      <w:r>
        <w:rPr>
          <w:lang w:eastAsia="zh-Hans"/>
        </w:rPr>
        <w:t>的创作。</w:t>
      </w:r>
    </w:p>
    <w:p>
      <w:pPr>
        <w:rPr>
          <w:lang w:eastAsia="zh-Hans"/>
        </w:rPr>
      </w:pPr>
    </w:p>
    <w:p>
      <w:r>
        <w:rPr>
          <w:rFonts w:hint="eastAsia"/>
        </w:rPr>
        <w:t>乐团的驻团艺术家计划于2019年启动，使乐团得以进行艺术革新，包括作曲家扬·罗宾、钢琴家弗朗西斯科·皮蒙泰西、小提琴家弗兰克·彼得·齐默尔曼和爵士钢琴家马克·佩勒努德都曾是其中一员。2022年，乔纳森·诺特在乐团中设立了助理指挥的新职位，使获得</w:t>
      </w:r>
      <w:bookmarkStart w:id="2" w:name="_GoBack"/>
      <w:bookmarkEnd w:id="2"/>
      <w:r>
        <w:rPr>
          <w:rFonts w:hint="eastAsia"/>
        </w:rPr>
        <w:t>委任的安娜·玛丽亚·帕蒂尼奥-奥索里奥能够参与到音乐会、录音、歌剧和巡演的曲目策划中，并在乐团管理方面获得宝贵的经验。</w:t>
      </w:r>
    </w:p>
    <w:p>
      <w:pPr>
        <w:rPr>
          <w:lang w:val="fr-FR" w:eastAsia="zh-Hans"/>
        </w:rPr>
      </w:pPr>
    </w:p>
    <w:p>
      <w:pPr>
        <w:rPr>
          <w:lang w:eastAsia="zh-Hans"/>
        </w:rPr>
      </w:pPr>
      <w:r>
        <w:rPr>
          <w:lang w:eastAsia="zh-Hans"/>
        </w:rPr>
        <w:t>瑞士罗曼德管弦乐团自成立之初就与瑞士广播电视台紧密合作，乐团的音乐节目非常早就在广播电台上播放，</w:t>
      </w:r>
      <w:r>
        <w:rPr>
          <w:rFonts w:hint="eastAsia"/>
        </w:rPr>
        <w:t>在</w:t>
      </w:r>
      <w:r>
        <w:rPr>
          <w:lang w:eastAsia="zh-Hans"/>
        </w:rPr>
        <w:t>全世界</w:t>
      </w:r>
      <w:r>
        <w:rPr>
          <w:rFonts w:hint="eastAsia"/>
        </w:rPr>
        <w:t>收获了</w:t>
      </w:r>
      <w:r>
        <w:rPr>
          <w:lang w:eastAsia="zh-Hans"/>
        </w:rPr>
        <w:t>数百万听众。</w:t>
      </w:r>
      <w:r>
        <w:rPr>
          <w:rFonts w:hint="eastAsia"/>
        </w:rPr>
        <w:t>乐团</w:t>
      </w:r>
      <w:r>
        <w:rPr>
          <w:lang w:eastAsia="zh-Hans"/>
        </w:rPr>
        <w:t>通过与</w:t>
      </w:r>
      <w:r>
        <w:rPr>
          <w:rFonts w:hint="eastAsia"/>
        </w:rPr>
        <w:t>DECCA</w:t>
      </w:r>
      <w:r>
        <w:rPr>
          <w:lang w:eastAsia="zh-Hans"/>
        </w:rPr>
        <w:t>唱片公司的合作录制了</w:t>
      </w:r>
      <w:r>
        <w:rPr>
          <w:rFonts w:hint="eastAsia"/>
        </w:rPr>
        <w:t>百余张唱片，从中诞生了</w:t>
      </w:r>
      <w:r>
        <w:rPr>
          <w:lang w:eastAsia="zh-Hans"/>
        </w:rPr>
        <w:t>一</w:t>
      </w:r>
      <w:r>
        <w:rPr>
          <w:rFonts w:hint="eastAsia"/>
        </w:rPr>
        <w:t>批</w:t>
      </w:r>
      <w:r>
        <w:rPr>
          <w:lang w:eastAsia="zh-Hans"/>
        </w:rPr>
        <w:t>具有传奇色彩的</w:t>
      </w:r>
      <w:r>
        <w:rPr>
          <w:rFonts w:hint="eastAsia"/>
        </w:rPr>
        <w:t>录音</w:t>
      </w:r>
      <w:r>
        <w:rPr>
          <w:lang w:eastAsia="zh-Hans"/>
        </w:rPr>
        <w:t>，从而确立了其在世界乐坛的地位。乐</w:t>
      </w:r>
      <w:r>
        <w:rPr>
          <w:rFonts w:hint="eastAsia"/>
          <w:lang w:val="en-US" w:eastAsia="zh-CN"/>
        </w:rPr>
        <w:t>团</w:t>
      </w:r>
      <w:r>
        <w:rPr>
          <w:lang w:eastAsia="zh-Hans"/>
        </w:rPr>
        <w:t>已与十多家国际唱片公司合作录制了唱片，并荣获众多奖项。</w:t>
      </w:r>
    </w:p>
    <w:p>
      <w:pPr>
        <w:rPr>
          <w:lang w:eastAsia="zh-Hans"/>
        </w:rPr>
      </w:pPr>
      <w:r>
        <w:rPr>
          <w:lang w:eastAsia="zh-Hans"/>
        </w:rPr>
        <w:t>﻿</w:t>
      </w:r>
    </w:p>
    <w:p>
      <w:r>
        <w:rPr>
          <w:rFonts w:hint="eastAsia"/>
        </w:rPr>
        <w:t>瑞士罗曼德管弦乐团的国际巡演足迹遍布欧洲（柏林、伦敦、维也纳、萨尔茨堡、巴黎、阿姆斯特丹、莫斯科、圣彼得堡、布尔诺、马德里）、亚洲（东京、首尔、北京、上海、孟买）的著名音乐厅，以及美洲的主要城市（波士顿、纽约、旧金山、华盛顿、圣保罗、布宜诺斯艾利斯和</w:t>
      </w:r>
      <w:bookmarkStart w:id="0" w:name="OLE_LINK1"/>
      <w:bookmarkStart w:id="1" w:name="OLE_LINK2"/>
      <w:r>
        <w:rPr>
          <w:rFonts w:hint="eastAsia"/>
        </w:rPr>
        <w:t>蒙得维的亚</w:t>
      </w:r>
      <w:bookmarkEnd w:id="0"/>
      <w:bookmarkEnd w:id="1"/>
      <w:r>
        <w:rPr>
          <w:rFonts w:hint="eastAsia"/>
        </w:rPr>
        <w:t>）。自2000年以来，乐团获邀在众多音乐节中登台，包括布达佩斯之春音乐节、奥兰治合唱节、加那利音乐节、复活节音乐节、琉森音乐节、艾克斯莱班浪漫之夜音乐节、蒙彼利埃法国广播电台音乐节、格施塔德梅纽因音乐节、蒙特勒九月音乐节、桑坦德国际音乐节、阿姆斯特丹荷宝夏季音乐节、奥地利格拉费内格音乐节和伦敦BBC逍遥音乐节。此外，乐团还创办了自己的音乐节：自2020年起，该音乐节在莱芒湖畔的日内瓦湖畔沙滩举办，参演艺术家包括约阿夫·莱瓦农、玛泽娜·迪亚昆和弗朗切斯科·皮埃蒙特特西等。</w:t>
      </w:r>
    </w:p>
    <w:p>
      <w:pPr>
        <w:rPr>
          <w:rFonts w:hint="eastAsia"/>
          <w:lang w:val="fr-FR"/>
        </w:rPr>
      </w:pPr>
    </w:p>
    <w:p>
      <w:pPr>
        <w:rPr>
          <w:lang w:eastAsia="zh-Hans"/>
        </w:rPr>
      </w:pPr>
      <w:r>
        <w:rPr>
          <w:rFonts w:hint="eastAsia"/>
        </w:rPr>
        <w:t>瑞士罗曼德管弦乐团</w:t>
      </w:r>
      <w:r>
        <w:rPr>
          <w:lang w:eastAsia="zh-Hans"/>
        </w:rPr>
        <w:t>的使命之一是通过</w:t>
      </w:r>
      <w:r>
        <w:rPr>
          <w:rFonts w:hint="eastAsia"/>
        </w:rPr>
        <w:t>多元化的</w:t>
      </w:r>
      <w:r>
        <w:rPr>
          <w:lang w:eastAsia="zh-Hans"/>
        </w:rPr>
        <w:t>活动向当代年轻人（以及未来的听众）</w:t>
      </w:r>
      <w:r>
        <w:rPr>
          <w:rFonts w:hint="eastAsia"/>
        </w:rPr>
        <w:t>普及</w:t>
      </w:r>
      <w:r>
        <w:rPr>
          <w:lang w:eastAsia="zh-Hans"/>
        </w:rPr>
        <w:t>交响乐。这些活动主要包括：</w:t>
      </w:r>
      <w:r>
        <w:rPr>
          <w:rFonts w:hint="eastAsia"/>
        </w:rPr>
        <w:t>面向</w:t>
      </w:r>
      <w:r>
        <w:rPr>
          <w:lang w:eastAsia="zh-Hans"/>
        </w:rPr>
        <w:t>儿童</w:t>
      </w:r>
      <w:r>
        <w:rPr>
          <w:rFonts w:hint="eastAsia"/>
        </w:rPr>
        <w:t>观众教育普及的形式多样的工作坊</w:t>
      </w:r>
      <w:r>
        <w:rPr>
          <w:lang w:eastAsia="zh-Hans"/>
        </w:rPr>
        <w:t>、</w:t>
      </w:r>
      <w:r>
        <w:rPr>
          <w:rFonts w:hint="eastAsia"/>
        </w:rPr>
        <w:t>可尝试</w:t>
      </w:r>
      <w:r>
        <w:rPr>
          <w:lang w:eastAsia="zh-Hans"/>
        </w:rPr>
        <w:t>乐器</w:t>
      </w:r>
      <w:r>
        <w:rPr>
          <w:rFonts w:hint="eastAsia"/>
        </w:rPr>
        <w:t>演奏</w:t>
      </w:r>
      <w:r>
        <w:rPr>
          <w:lang w:eastAsia="zh-Hans"/>
        </w:rPr>
        <w:t>的</w:t>
      </w:r>
      <w:r>
        <w:rPr>
          <w:rFonts w:hint="eastAsia"/>
        </w:rPr>
        <w:t>“</w:t>
      </w:r>
      <w:r>
        <w:rPr>
          <w:lang w:eastAsia="zh-Hans"/>
        </w:rPr>
        <w:t>小耳朵音乐会</w:t>
      </w:r>
      <w:r>
        <w:rPr>
          <w:rFonts w:hint="eastAsia"/>
        </w:rPr>
        <w:t>”</w:t>
      </w:r>
      <w:r>
        <w:rPr>
          <w:lang w:eastAsia="zh-Hans"/>
        </w:rPr>
        <w:t>、在维多利亚音乐厅举办的家庭音乐会</w:t>
      </w:r>
      <w:r>
        <w:rPr>
          <w:rFonts w:hint="eastAsia"/>
          <w:lang w:eastAsia="zh-Hans"/>
        </w:rPr>
        <w:t>，</w:t>
      </w:r>
      <w:r>
        <w:rPr>
          <w:lang w:eastAsia="zh-Hans"/>
        </w:rPr>
        <w:t>以及与日内瓦州公共教育部（DIP）合作</w:t>
      </w:r>
      <w:r>
        <w:rPr>
          <w:rFonts w:hint="eastAsia"/>
        </w:rPr>
        <w:t>的校园音乐会和</w:t>
      </w:r>
      <w:r>
        <w:rPr>
          <w:lang w:eastAsia="zh-Hans"/>
        </w:rPr>
        <w:t>向</w:t>
      </w:r>
      <w:r>
        <w:rPr>
          <w:rFonts w:hint="eastAsia"/>
        </w:rPr>
        <w:t>学生们</w:t>
      </w:r>
      <w:r>
        <w:rPr>
          <w:lang w:eastAsia="zh-Hans"/>
        </w:rPr>
        <w:t>开放的</w:t>
      </w:r>
      <w:r>
        <w:rPr>
          <w:rFonts w:hint="eastAsia"/>
        </w:rPr>
        <w:t>公开</w:t>
      </w:r>
      <w:r>
        <w:rPr>
          <w:rFonts w:hint="eastAsia"/>
          <w:lang w:eastAsia="zh-Hans"/>
        </w:rPr>
        <w:t>排</w:t>
      </w:r>
      <w:r>
        <w:rPr>
          <w:lang w:eastAsia="zh-Hans"/>
        </w:rPr>
        <w:t>练。乐团每年</w:t>
      </w:r>
      <w:r>
        <w:rPr>
          <w:rFonts w:hint="eastAsia"/>
        </w:rPr>
        <w:t>都</w:t>
      </w:r>
      <w:r>
        <w:rPr>
          <w:lang w:eastAsia="zh-Hans"/>
        </w:rPr>
        <w:t>在瑞士法语区</w:t>
      </w:r>
      <w:r>
        <w:rPr>
          <w:rFonts w:hint="eastAsia"/>
        </w:rPr>
        <w:t>举办</w:t>
      </w:r>
      <w:r>
        <w:rPr>
          <w:lang w:eastAsia="zh-Hans"/>
        </w:rPr>
        <w:t>巡回演出，</w:t>
      </w:r>
      <w:r>
        <w:rPr>
          <w:rFonts w:hint="eastAsia"/>
        </w:rPr>
        <w:t>为大区内各州</w:t>
      </w:r>
      <w:r>
        <w:rPr>
          <w:lang w:eastAsia="zh-Hans"/>
        </w:rPr>
        <w:t>学童</w:t>
      </w:r>
      <w:r>
        <w:rPr>
          <w:rFonts w:hint="eastAsia"/>
        </w:rPr>
        <w:t>奉上精彩演出</w:t>
      </w:r>
      <w:r>
        <w:rPr>
          <w:lang w:eastAsia="zh-Hans"/>
        </w:rPr>
        <w:t>。</w:t>
      </w:r>
    </w:p>
    <w:p>
      <w:pPr>
        <w:rPr>
          <w:lang w:eastAsia="zh-Hans"/>
        </w:rPr>
      </w:pPr>
    </w:p>
    <w:p>
      <w:pPr>
        <w:rPr>
          <w:lang w:eastAsia="zh-Hans"/>
        </w:rPr>
      </w:pPr>
      <w:r>
        <w:rPr>
          <w:lang w:eastAsia="zh-Hans"/>
        </w:rPr>
        <w:t>瑞士罗曼德管弦乐团</w:t>
      </w:r>
      <w:r>
        <w:rPr>
          <w:rFonts w:hint="eastAsia"/>
        </w:rPr>
        <w:t>受</w:t>
      </w:r>
      <w:r>
        <w:rPr>
          <w:lang w:eastAsia="zh-Hans"/>
        </w:rPr>
        <w:t>日内瓦市、日内瓦州、沃州、瑞士广播电视台、日内瓦和瑞士罗曼德管弦乐团之友协会以及众多赞助商和赞助人</w:t>
      </w:r>
      <w:r>
        <w:rPr>
          <w:rFonts w:hint="eastAsia"/>
        </w:rPr>
        <w:t>资助</w:t>
      </w:r>
      <w:r>
        <w:rPr>
          <w:lang w:eastAsia="zh-Hans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 Regular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C196D"/>
    <w:rsid w:val="000D49EA"/>
    <w:rsid w:val="000D73CD"/>
    <w:rsid w:val="000E6A7F"/>
    <w:rsid w:val="00106D39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83E40"/>
    <w:rsid w:val="003C2D49"/>
    <w:rsid w:val="003C37E1"/>
    <w:rsid w:val="004078D9"/>
    <w:rsid w:val="00424325"/>
    <w:rsid w:val="0044066C"/>
    <w:rsid w:val="004A5266"/>
    <w:rsid w:val="004A61AC"/>
    <w:rsid w:val="004C44AF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63C9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634A8"/>
    <w:rsid w:val="00897217"/>
    <w:rsid w:val="008A5968"/>
    <w:rsid w:val="008B250B"/>
    <w:rsid w:val="008D48B4"/>
    <w:rsid w:val="008E0388"/>
    <w:rsid w:val="008F76A2"/>
    <w:rsid w:val="00903D53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243A7"/>
    <w:rsid w:val="00B73816"/>
    <w:rsid w:val="00B83D89"/>
    <w:rsid w:val="00BA0179"/>
    <w:rsid w:val="00BD6364"/>
    <w:rsid w:val="00C07EF6"/>
    <w:rsid w:val="00C20042"/>
    <w:rsid w:val="00C25678"/>
    <w:rsid w:val="00C345E4"/>
    <w:rsid w:val="00C5007C"/>
    <w:rsid w:val="00C55D5A"/>
    <w:rsid w:val="00C61EC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47F16"/>
    <w:rsid w:val="00D6481A"/>
    <w:rsid w:val="00D91781"/>
    <w:rsid w:val="00D96FCB"/>
    <w:rsid w:val="00DF1742"/>
    <w:rsid w:val="00DF323F"/>
    <w:rsid w:val="00E01C96"/>
    <w:rsid w:val="00E62AE7"/>
    <w:rsid w:val="00E7510F"/>
    <w:rsid w:val="00EB6397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36976673"/>
    <w:rsid w:val="72D2F036"/>
    <w:rsid w:val="7E56A530"/>
    <w:rsid w:val="7FDD9043"/>
    <w:rsid w:val="7FF398DB"/>
    <w:rsid w:val="DFCD2CFE"/>
    <w:rsid w:val="E3BE294E"/>
    <w:rsid w:val="FE3F664E"/>
    <w:rsid w:val="FF4D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uiPriority w:val="99"/>
    <w:rPr>
      <w:sz w:val="18"/>
      <w:szCs w:val="18"/>
    </w:rPr>
  </w:style>
  <w:style w:type="paragraph" w:customStyle="1" w:styleId="16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7">
    <w:name w:val="批注文字 字符"/>
    <w:basedOn w:val="9"/>
    <w:link w:val="2"/>
    <w:semiHidden/>
    <w:uiPriority w:val="99"/>
  </w:style>
  <w:style w:type="character" w:customStyle="1" w:styleId="18">
    <w:name w:val="批注主题 字符"/>
    <w:basedOn w:val="17"/>
    <w:link w:val="7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990</Words>
  <Characters>5648</Characters>
  <Lines>47</Lines>
  <Paragraphs>13</Paragraphs>
  <TotalTime>50</TotalTime>
  <ScaleCrop>false</ScaleCrop>
  <LinksUpToDate>false</LinksUpToDate>
  <CharactersWithSpaces>6625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2023-12-18T17:26:00Z</dcterms:created>
  <dc:creator>Kajimoto</dc:creator>
  <cp:lastModifiedBy>謝胤杰</cp:lastModifiedBy>
  <cp:lastPrinted>2018-01-19T23:58:00Z</cp:lastPrinted>
  <dcterms:modified xsi:type="dcterms:W3CDTF">2024-03-05T14:10:50Z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921B2C98782E8D716AB7E665115B48C6_43</vt:lpwstr>
  </property>
</Properties>
</file>