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Meiryo" w:cs="Meiryo" w:eastAsia="Meiryo" w:hAnsi="Meiryo"/>
          <w:color w:val="222222"/>
        </w:rPr>
      </w:pPr>
      <w:r w:rsidDel="00000000" w:rsidR="00000000" w:rsidRPr="00000000">
        <w:rPr>
          <w:rFonts w:ascii="Meiryo" w:cs="Meiryo" w:eastAsia="Meiryo" w:hAnsi="Meiryo"/>
          <w:color w:val="222222"/>
          <w:rtl w:val="0"/>
        </w:rPr>
        <w:t xml:space="preserve">菊本和昭 Kazuaki Kikumoto,trumpet</w:t>
      </w:r>
    </w:p>
    <w:p w:rsidR="00000000" w:rsidDel="00000000" w:rsidP="00000000" w:rsidRDefault="00000000" w:rsidRPr="00000000" w14:paraId="00000002">
      <w:pPr>
        <w:ind w:firstLine="180"/>
        <w:rPr>
          <w:rFonts w:ascii="Meiryo" w:cs="Meiryo" w:eastAsia="Meiryo" w:hAnsi="Meiryo"/>
          <w:color w:val="222222"/>
          <w:sz w:val="18"/>
          <w:szCs w:val="18"/>
        </w:rPr>
      </w:pPr>
      <w:r w:rsidDel="00000000" w:rsidR="00000000" w:rsidRPr="00000000">
        <w:rPr>
          <w:rFonts w:ascii="Meiryo" w:cs="Meiryo" w:eastAsia="Meiryo" w:hAnsi="Meiryo"/>
          <w:color w:val="222222"/>
          <w:sz w:val="18"/>
          <w:szCs w:val="18"/>
          <w:rtl w:val="0"/>
        </w:rPr>
        <w:t xml:space="preserve">京都市交響楽団を経て、２０１２年よりＮＨＫ交響楽団首席トランペット奏者に在籍中。</w:t>
      </w:r>
    </w:p>
    <w:p w:rsidR="00000000" w:rsidDel="00000000" w:rsidP="00000000" w:rsidRDefault="00000000" w:rsidRPr="00000000" w14:paraId="00000003">
      <w:pPr>
        <w:ind w:firstLine="180"/>
        <w:rPr>
          <w:rFonts w:ascii="Meiryo" w:cs="Meiryo" w:eastAsia="Meiryo" w:hAnsi="Meiryo"/>
          <w:color w:val="222222"/>
          <w:sz w:val="18"/>
          <w:szCs w:val="18"/>
        </w:rPr>
      </w:pPr>
      <w:r w:rsidDel="00000000" w:rsidR="00000000" w:rsidRPr="00000000">
        <w:rPr>
          <w:rFonts w:ascii="Meiryo" w:cs="Meiryo" w:eastAsia="Meiryo" w:hAnsi="Meiryo"/>
          <w:color w:val="222222"/>
          <w:sz w:val="18"/>
          <w:szCs w:val="18"/>
          <w:rtl w:val="0"/>
        </w:rPr>
        <w:t xml:space="preserve">京都市立芸術大学首席卒業および同大学院首席修了。フライブルク音楽大学及びカールスルーエ音楽大学にて学ぶ。日本トランペット協会設立２０周年記念トランペット・コンクール、および第１９回日本管打楽器コンクール、第7２回日本音楽コンクール第1位。第４回済州ブラスコンペティション第２位。０７年、第３回リエクサ国際トランペット・コンクール第３位。エルスワース・スミス国際トランペット・ソロ・コンペティション第２位およびChosen Vale賞受賞。2016 International Trumpet Guild カンファレスに招かれ、リサイタルと協奏曲を好演。18年秋には、リッカルド・シャイ―率いるルツェルン祝祭管弦楽団に招かれ好演。東京藝術大学非常勤講師。</w:t>
      </w:r>
    </w:p>
    <w:p w:rsidR="00000000" w:rsidDel="00000000" w:rsidP="00000000" w:rsidRDefault="00000000" w:rsidRPr="00000000" w14:paraId="00000004">
      <w:pPr>
        <w:ind w:left="180" w:hanging="180"/>
        <w:rPr>
          <w:rFonts w:ascii="Meiryo" w:cs="Meiryo" w:eastAsia="Meiryo" w:hAnsi="Meiryo"/>
          <w:color w:val="222222"/>
          <w:sz w:val="18"/>
          <w:szCs w:val="18"/>
        </w:rPr>
      </w:pPr>
      <w:r w:rsidDel="00000000" w:rsidR="00000000" w:rsidRPr="00000000">
        <w:rPr>
          <w:rFonts w:ascii="Meiryo" w:cs="Meiryo" w:eastAsia="Meiryo" w:hAnsi="Meiryo"/>
          <w:color w:val="222222"/>
          <w:sz w:val="18"/>
          <w:szCs w:val="18"/>
          <w:rtl w:val="0"/>
        </w:rPr>
        <w:t xml:space="preserve">2021年2月、2枚目となるソロCD「JOKER」をリリース。</w:t>
      </w:r>
    </w:p>
    <w:p w:rsidR="00000000" w:rsidDel="00000000" w:rsidP="00000000" w:rsidRDefault="00000000" w:rsidRPr="00000000" w14:paraId="00000005">
      <w:pPr>
        <w:ind w:left="180" w:hanging="180"/>
        <w:rPr/>
      </w:pPr>
      <w:r w:rsidDel="00000000" w:rsidR="00000000" w:rsidRPr="00000000">
        <w:rPr>
          <w:rFonts w:ascii="Meiryo" w:cs="Meiryo" w:eastAsia="Meiryo" w:hAnsi="Meiryo"/>
          <w:color w:val="222222"/>
          <w:sz w:val="18"/>
          <w:szCs w:val="18"/>
          <w:rtl w:val="0"/>
        </w:rPr>
        <w:t xml:space="preserve">（</w:t>
      </w:r>
      <w:r w:rsidDel="00000000" w:rsidR="00000000" w:rsidRPr="00000000">
        <w:rPr>
          <w:rtl w:val="0"/>
        </w:rPr>
        <w:t xml:space="preserve">400字）</w:t>
      </w:r>
    </w:p>
    <w:p w:rsidR="00000000" w:rsidDel="00000000" w:rsidP="00000000" w:rsidRDefault="00000000" w:rsidRPr="00000000" w14:paraId="00000006">
      <w:pPr>
        <w:ind w:left="180" w:hanging="180"/>
        <w:jc w:val="right"/>
        <w:rPr>
          <w:rFonts w:ascii="Meiryo" w:cs="Meiryo" w:eastAsia="Meiryo" w:hAnsi="Meiryo"/>
          <w:color w:val="222222"/>
          <w:sz w:val="18"/>
          <w:szCs w:val="18"/>
        </w:rPr>
      </w:pPr>
      <w:r w:rsidDel="00000000" w:rsidR="00000000" w:rsidRPr="00000000">
        <w:rPr>
          <w:rFonts w:ascii="Meiryo" w:cs="Meiryo" w:eastAsia="Meiryo" w:hAnsi="Meiryo"/>
          <w:color w:val="222222"/>
          <w:sz w:val="18"/>
          <w:szCs w:val="18"/>
          <w:rtl w:val="0"/>
        </w:rPr>
        <w:t xml:space="preserve">2021年3月現在</w:t>
      </w:r>
    </w:p>
    <w:p w:rsidR="00000000" w:rsidDel="00000000" w:rsidP="00000000" w:rsidRDefault="00000000" w:rsidRPr="00000000" w14:paraId="00000007">
      <w:pPr>
        <w:jc w:val="right"/>
        <w:rPr>
          <w:rFonts w:ascii="ヒラギノ角ゴ ProN W6" w:cs="ヒラギノ角ゴ ProN W6" w:eastAsia="ヒラギノ角ゴ ProN W6" w:hAnsi="ヒラギノ角ゴ ProN W6"/>
          <w:sz w:val="24"/>
          <w:szCs w:val="24"/>
        </w:rPr>
      </w:pPr>
      <w:r w:rsidDel="00000000" w:rsidR="00000000" w:rsidRPr="00000000">
        <w:rPr>
          <w:rFonts w:ascii="ヒラギノ角ゴ ProN W6" w:cs="ヒラギノ角ゴ ProN W6" w:eastAsia="ヒラギノ角ゴ ProN W6" w:hAnsi="ヒラギノ角ゴ ProN W6"/>
          <w:sz w:val="24"/>
          <w:szCs w:val="24"/>
          <w:rtl w:val="0"/>
        </w:rPr>
        <w:t xml:space="preserve">株式会社KAJIMOTO</w:t>
      </w:r>
    </w:p>
    <w:p w:rsidR="00000000" w:rsidDel="00000000" w:rsidP="00000000" w:rsidRDefault="00000000" w:rsidRPr="00000000" w14:paraId="00000008">
      <w:pPr>
        <w:jc w:val="right"/>
        <w:rPr>
          <w:rFonts w:ascii="ヒラギノ角ゴ Pro W3" w:cs="ヒラギノ角ゴ Pro W3" w:eastAsia="ヒラギノ角ゴ Pro W3" w:hAnsi="ヒラギノ角ゴ Pro W3"/>
        </w:rPr>
      </w:pPr>
      <w:r w:rsidDel="00000000" w:rsidR="00000000" w:rsidRPr="00000000">
        <w:rPr>
          <w:rFonts w:ascii="ヒラギノ角ゴ Pro W3" w:cs="ヒラギノ角ゴ Pro W3" w:eastAsia="ヒラギノ角ゴ Pro W3" w:hAnsi="ヒラギノ角ゴ Pro W3"/>
          <w:rtl w:val="0"/>
        </w:rPr>
        <w:t xml:space="preserve">東京都中央区銀座6-4-1 東海堂銀座ビル5階</w:t>
      </w:r>
    </w:p>
    <w:p w:rsidR="00000000" w:rsidDel="00000000" w:rsidP="00000000" w:rsidRDefault="00000000" w:rsidRPr="00000000" w14:paraId="00000009">
      <w:pPr>
        <w:jc w:val="right"/>
        <w:rPr>
          <w:rFonts w:ascii="ヒラギノ角ゴ Pro W3" w:cs="ヒラギノ角ゴ Pro W3" w:eastAsia="ヒラギノ角ゴ Pro W3" w:hAnsi="ヒラギノ角ゴ Pro W3"/>
        </w:rPr>
      </w:pPr>
      <w:r w:rsidDel="00000000" w:rsidR="00000000" w:rsidRPr="00000000">
        <w:rPr>
          <w:rFonts w:ascii="ヒラギノ角ゴ Pro W3" w:cs="ヒラギノ角ゴ Pro W3" w:eastAsia="ヒラギノ角ゴ Pro W3" w:hAnsi="ヒラギノ角ゴ Pro W3"/>
          <w:rtl w:val="0"/>
        </w:rPr>
        <w:t xml:space="preserve">tel:03-3574-0969/fax:03-3574-0980</w:t>
      </w:r>
    </w:p>
    <w:p w:rsidR="00000000" w:rsidDel="00000000" w:rsidP="00000000" w:rsidRDefault="00000000" w:rsidRPr="00000000" w14:paraId="0000000A">
      <w:pPr>
        <w:jc w:val="right"/>
        <w:rPr>
          <w:rFonts w:ascii="ヒラギノ角ゴ Pro W3" w:cs="ヒラギノ角ゴ Pro W3" w:eastAsia="ヒラギノ角ゴ Pro W3" w:hAnsi="ヒラギノ角ゴ Pro W3"/>
        </w:rPr>
      </w:pPr>
      <w:r w:rsidDel="00000000" w:rsidR="00000000" w:rsidRPr="00000000">
        <w:rPr>
          <w:rFonts w:ascii="ヒラギノ角ゴ Pro W3" w:cs="ヒラギノ角ゴ Pro W3" w:eastAsia="ヒラギノ角ゴ Pro W3" w:hAnsi="ヒラギノ角ゴ Pro W3"/>
          <w:rtl w:val="0"/>
        </w:rPr>
        <w:t xml:space="preserve">担当：玄　明玉Meigyoku Gen</w:t>
      </w:r>
    </w:p>
    <w:p w:rsidR="00000000" w:rsidDel="00000000" w:rsidP="00000000" w:rsidRDefault="00000000" w:rsidRPr="00000000" w14:paraId="0000000B">
      <w:pPr>
        <w:ind w:left="210" w:hanging="210"/>
        <w:jc w:val="right"/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701" w:top="1985" w:left="1701" w:right="1701" w:header="851" w:footer="99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Meiryo"/>
  <w:font w:name="ヒラギノ角ゴ Pro W3"/>
  <w:font w:name="游明朝"/>
  <w:font w:name="ヒラギノ角ゴ ProN W6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游明朝" w:cs="游明朝" w:eastAsia="游明朝" w:hAnsi="游明朝"/>
        <w:sz w:val="21"/>
        <w:szCs w:val="21"/>
        <w:lang w:val="en-US"/>
      </w:rPr>
    </w:rPrDefault>
    <w:pPrDefault>
      <w:pPr>
        <w:widowControl w:val="0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both"/>
    </w:pPr>
    <w:rPr>
      <w:rFonts w:ascii="游明朝" w:cs="游明朝" w:eastAsia="游明朝" w:hAnsi="游明朝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both"/>
    </w:pPr>
    <w:rPr>
      <w:rFonts w:ascii="游明朝" w:cs="游明朝" w:eastAsia="游明朝" w:hAnsi="游明朝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both"/>
    </w:pPr>
    <w:rPr>
      <w:rFonts w:ascii="游明朝" w:cs="游明朝" w:eastAsia="游明朝" w:hAnsi="游明朝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both"/>
    </w:pPr>
    <w:rPr>
      <w:rFonts w:ascii="游明朝" w:cs="游明朝" w:eastAsia="游明朝" w:hAnsi="游明朝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both"/>
    </w:pPr>
    <w:rPr>
      <w:rFonts w:ascii="游明朝" w:cs="游明朝" w:eastAsia="游明朝" w:hAnsi="游明朝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both"/>
    </w:pPr>
    <w:rPr>
      <w:rFonts w:ascii="游明朝" w:cs="游明朝" w:eastAsia="游明朝" w:hAnsi="游明朝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both"/>
    </w:pPr>
    <w:rPr>
      <w:rFonts w:ascii="游明朝" w:cs="游明朝" w:eastAsia="游明朝" w:hAnsi="游明朝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widowControl w:val="0"/>
      <w:jc w:val="both"/>
    </w:p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both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afn7n0Z6h9z4g1C4DJRjIz7FFYA==">AMUW2mV1OV398A34AoDRWGaL+JnQoIUTg8bMcMFwLl7K3OYoVknJUBSO9L7gPVz5iT9eywimp1ipmJF3KZOn+1W7i7MrWivHa3ZNhXA2pRt0dVhuQ0YyW5o=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2018-11-22T07:34:00Z</dcterms:created>
  <dc:creator>伊藤 力</dc:creator>
</cp:coreProperties>
</file>