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2F802E" w14:textId="77777777" w:rsidR="00B46512" w:rsidRDefault="00B46512" w:rsidP="00B46512">
      <w:pPr>
        <w:widowControl/>
        <w:ind w:left="420"/>
        <w:jc w:val="left"/>
        <w:textAlignment w:val="baseline"/>
        <w:outlineLvl w:val="1"/>
        <w:rPr>
          <w:rFonts w:ascii="Helvetica" w:eastAsia="ＭＳ Ｐゴシック" w:hAnsi="Helvetica" w:cs="Helvetica"/>
          <w:color w:val="686868"/>
          <w:kern w:val="0"/>
          <w:sz w:val="22"/>
          <w:bdr w:val="none" w:sz="0" w:space="0" w:color="auto" w:frame="1"/>
        </w:rPr>
      </w:pPr>
      <w:r w:rsidRPr="00B46512">
        <w:rPr>
          <w:rFonts w:ascii="Helvetica" w:eastAsia="ＭＳ Ｐゴシック" w:hAnsi="Helvetica" w:cs="Helvetica"/>
          <w:color w:val="686868"/>
          <w:kern w:val="0"/>
          <w:sz w:val="22"/>
          <w:bdr w:val="none" w:sz="0" w:space="0" w:color="auto" w:frame="1"/>
        </w:rPr>
        <w:t>Orchestra</w:t>
      </w:r>
    </w:p>
    <w:p w14:paraId="0E4D44F5" w14:textId="07A02EC9" w:rsidR="00B46512" w:rsidRPr="00B46512" w:rsidRDefault="00B46512" w:rsidP="00B46512">
      <w:pPr>
        <w:widowControl/>
        <w:ind w:left="420"/>
        <w:jc w:val="left"/>
        <w:textAlignment w:val="baseline"/>
        <w:outlineLvl w:val="1"/>
        <w:rPr>
          <w:rFonts w:ascii="Helvetica" w:eastAsia="ＭＳ Ｐゴシック" w:hAnsi="Helvetica" w:cs="Helvetica"/>
          <w:b/>
          <w:bCs/>
          <w:color w:val="222222"/>
          <w:kern w:val="0"/>
          <w:sz w:val="37"/>
          <w:szCs w:val="37"/>
        </w:rPr>
      </w:pPr>
      <w:proofErr w:type="spellStart"/>
      <w:r w:rsidRPr="00B46512">
        <w:rPr>
          <w:rFonts w:ascii="Helvetica" w:eastAsia="ＭＳ Ｐゴシック" w:hAnsi="Helvetica" w:cs="Helvetica"/>
          <w:b/>
          <w:bCs/>
          <w:color w:val="222222"/>
          <w:kern w:val="0"/>
          <w:sz w:val="37"/>
          <w:szCs w:val="37"/>
        </w:rPr>
        <w:t>Gewandhausorchester</w:t>
      </w:r>
      <w:proofErr w:type="spellEnd"/>
      <w:r w:rsidRPr="00B46512">
        <w:rPr>
          <w:rFonts w:ascii="Helvetica" w:eastAsia="ＭＳ Ｐゴシック" w:hAnsi="Helvetica" w:cs="Helvetica"/>
          <w:b/>
          <w:bCs/>
          <w:color w:val="222222"/>
          <w:kern w:val="0"/>
          <w:sz w:val="37"/>
          <w:szCs w:val="37"/>
        </w:rPr>
        <w:t xml:space="preserve"> Leipzig</w:t>
      </w:r>
    </w:p>
    <w:p w14:paraId="455B28F8" w14:textId="64553029" w:rsidR="00B46512" w:rsidRDefault="00B46512"/>
    <w:p w14:paraId="7A12244A" w14:textId="77777777" w:rsidR="00B46512" w:rsidRPr="00B46512" w:rsidRDefault="00B46512" w:rsidP="00B46512">
      <w:pPr>
        <w:widowControl/>
        <w:jc w:val="left"/>
        <w:textAlignment w:val="baseline"/>
        <w:rPr>
          <w:rFonts w:ascii="Arial" w:eastAsia="ＭＳ Ｐゴシック" w:hAnsi="Arial" w:cs="Arial"/>
          <w:color w:val="222222"/>
          <w:kern w:val="0"/>
          <w:sz w:val="18"/>
          <w:szCs w:val="18"/>
        </w:rPr>
      </w:pPr>
      <w:r w:rsidRPr="00B46512">
        <w:rPr>
          <w:rFonts w:ascii="Arial" w:eastAsia="ＭＳ Ｐゴシック" w:hAnsi="Arial" w:cs="Arial"/>
          <w:color w:val="222222"/>
          <w:kern w:val="0"/>
          <w:sz w:val="18"/>
          <w:szCs w:val="18"/>
        </w:rPr>
        <w:t xml:space="preserve">The Gewandhaus Orchestra can look back with pride today over an history of over 250 years. Back then, it was the Leipzig merchants who founded and financed the concert society, which has since made music history and brought forth one of the world’s best-known and most renowned orchestras. Felix Mendelssohn </w:t>
      </w:r>
      <w:proofErr w:type="spellStart"/>
      <w:r w:rsidRPr="00B46512">
        <w:rPr>
          <w:rFonts w:ascii="Arial" w:eastAsia="ＭＳ Ｐゴシック" w:hAnsi="Arial" w:cs="Arial"/>
          <w:color w:val="222222"/>
          <w:kern w:val="0"/>
          <w:sz w:val="18"/>
          <w:szCs w:val="18"/>
        </w:rPr>
        <w:t>Bartholdy</w:t>
      </w:r>
      <w:proofErr w:type="spellEnd"/>
      <w:r w:rsidRPr="00B46512">
        <w:rPr>
          <w:rFonts w:ascii="Arial" w:eastAsia="ＭＳ Ｐゴシック" w:hAnsi="Arial" w:cs="Arial"/>
          <w:color w:val="222222"/>
          <w:kern w:val="0"/>
          <w:sz w:val="18"/>
          <w:szCs w:val="18"/>
        </w:rPr>
        <w:t xml:space="preserve">, Arthur </w:t>
      </w:r>
      <w:proofErr w:type="spellStart"/>
      <w:r w:rsidRPr="00B46512">
        <w:rPr>
          <w:rFonts w:ascii="Arial" w:eastAsia="ＭＳ Ｐゴシック" w:hAnsi="Arial" w:cs="Arial"/>
          <w:color w:val="222222"/>
          <w:kern w:val="0"/>
          <w:sz w:val="18"/>
          <w:szCs w:val="18"/>
        </w:rPr>
        <w:t>Nikisch</w:t>
      </w:r>
      <w:proofErr w:type="spellEnd"/>
      <w:r w:rsidRPr="00B46512">
        <w:rPr>
          <w:rFonts w:ascii="Arial" w:eastAsia="ＭＳ Ｐゴシック" w:hAnsi="Arial" w:cs="Arial"/>
          <w:color w:val="222222"/>
          <w:kern w:val="0"/>
          <w:sz w:val="18"/>
          <w:szCs w:val="18"/>
        </w:rPr>
        <w:t xml:space="preserve">, Wilhelm </w:t>
      </w:r>
      <w:proofErr w:type="spellStart"/>
      <w:r w:rsidRPr="00B46512">
        <w:rPr>
          <w:rFonts w:ascii="Arial" w:eastAsia="ＭＳ Ｐゴシック" w:hAnsi="Arial" w:cs="Arial"/>
          <w:color w:val="222222"/>
          <w:kern w:val="0"/>
          <w:sz w:val="18"/>
          <w:szCs w:val="18"/>
        </w:rPr>
        <w:t>Furtwängler</w:t>
      </w:r>
      <w:proofErr w:type="spellEnd"/>
      <w:r w:rsidRPr="00B46512">
        <w:rPr>
          <w:rFonts w:ascii="Arial" w:eastAsia="ＭＳ Ｐゴシック" w:hAnsi="Arial" w:cs="Arial"/>
          <w:color w:val="222222"/>
          <w:kern w:val="0"/>
          <w:sz w:val="18"/>
          <w:szCs w:val="18"/>
        </w:rPr>
        <w:t xml:space="preserve">, Franz </w:t>
      </w:r>
      <w:proofErr w:type="spellStart"/>
      <w:r w:rsidRPr="00B46512">
        <w:rPr>
          <w:rFonts w:ascii="Arial" w:eastAsia="ＭＳ Ｐゴシック" w:hAnsi="Arial" w:cs="Arial"/>
          <w:color w:val="222222"/>
          <w:kern w:val="0"/>
          <w:sz w:val="18"/>
          <w:szCs w:val="18"/>
        </w:rPr>
        <w:t>Konwitschny</w:t>
      </w:r>
      <w:proofErr w:type="spellEnd"/>
      <w:r w:rsidRPr="00B46512">
        <w:rPr>
          <w:rFonts w:ascii="Arial" w:eastAsia="ＭＳ Ｐゴシック" w:hAnsi="Arial" w:cs="Arial"/>
          <w:color w:val="222222"/>
          <w:kern w:val="0"/>
          <w:sz w:val="18"/>
          <w:szCs w:val="18"/>
        </w:rPr>
        <w:t xml:space="preserve"> and Kurt Masur have all been </w:t>
      </w:r>
      <w:proofErr w:type="spellStart"/>
      <w:r w:rsidRPr="00B46512">
        <w:rPr>
          <w:rFonts w:ascii="Arial" w:eastAsia="ＭＳ Ｐゴシック" w:hAnsi="Arial" w:cs="Arial"/>
          <w:color w:val="222222"/>
          <w:kern w:val="0"/>
          <w:sz w:val="18"/>
          <w:szCs w:val="18"/>
        </w:rPr>
        <w:t>Gewandhauskapellmeisters</w:t>
      </w:r>
      <w:proofErr w:type="spellEnd"/>
      <w:r w:rsidRPr="00B46512">
        <w:rPr>
          <w:rFonts w:ascii="Arial" w:eastAsia="ＭＳ Ｐゴシック" w:hAnsi="Arial" w:cs="Arial"/>
          <w:color w:val="222222"/>
          <w:kern w:val="0"/>
          <w:sz w:val="18"/>
          <w:szCs w:val="18"/>
        </w:rPr>
        <w:t xml:space="preserve">. They left their imprint on this unique musical culture, which Herbert Blomstedt carried forward into the new millennium. His successor, the 19th </w:t>
      </w:r>
      <w:proofErr w:type="spellStart"/>
      <w:r w:rsidRPr="00B46512">
        <w:rPr>
          <w:rFonts w:ascii="Arial" w:eastAsia="ＭＳ Ｐゴシック" w:hAnsi="Arial" w:cs="Arial"/>
          <w:color w:val="222222"/>
          <w:kern w:val="0"/>
          <w:sz w:val="18"/>
          <w:szCs w:val="18"/>
        </w:rPr>
        <w:t>Gewandhauskapellmeister</w:t>
      </w:r>
      <w:proofErr w:type="spellEnd"/>
      <w:r w:rsidRPr="00B46512">
        <w:rPr>
          <w:rFonts w:ascii="Arial" w:eastAsia="ＭＳ Ｐゴシック" w:hAnsi="Arial" w:cs="Arial"/>
          <w:color w:val="222222"/>
          <w:kern w:val="0"/>
          <w:sz w:val="18"/>
          <w:szCs w:val="18"/>
        </w:rPr>
        <w:t xml:space="preserve">, Riccardo </w:t>
      </w:r>
      <w:proofErr w:type="spellStart"/>
      <w:r w:rsidRPr="00B46512">
        <w:rPr>
          <w:rFonts w:ascii="Arial" w:eastAsia="ＭＳ Ｐゴシック" w:hAnsi="Arial" w:cs="Arial"/>
          <w:color w:val="222222"/>
          <w:kern w:val="0"/>
          <w:sz w:val="18"/>
          <w:szCs w:val="18"/>
        </w:rPr>
        <w:t>Chailly</w:t>
      </w:r>
      <w:proofErr w:type="spellEnd"/>
      <w:r w:rsidRPr="00B46512">
        <w:rPr>
          <w:rFonts w:ascii="Arial" w:eastAsia="ＭＳ Ｐゴシック" w:hAnsi="Arial" w:cs="Arial"/>
          <w:color w:val="222222"/>
          <w:kern w:val="0"/>
          <w:sz w:val="18"/>
          <w:szCs w:val="18"/>
        </w:rPr>
        <w:t>, embodies tradition and change simultaneously and is be the first musical director to hold both offices (</w:t>
      </w:r>
      <w:proofErr w:type="spellStart"/>
      <w:r w:rsidRPr="00B46512">
        <w:rPr>
          <w:rFonts w:ascii="Arial" w:eastAsia="ＭＳ Ｐゴシック" w:hAnsi="Arial" w:cs="Arial"/>
          <w:color w:val="222222"/>
          <w:kern w:val="0"/>
          <w:sz w:val="18"/>
          <w:szCs w:val="18"/>
        </w:rPr>
        <w:t>Gewandhauskapellmeister</w:t>
      </w:r>
      <w:proofErr w:type="spellEnd"/>
      <w:r w:rsidRPr="00B46512">
        <w:rPr>
          <w:rFonts w:ascii="Arial" w:eastAsia="ＭＳ Ｐゴシック" w:hAnsi="Arial" w:cs="Arial"/>
          <w:color w:val="222222"/>
          <w:kern w:val="0"/>
          <w:sz w:val="18"/>
          <w:szCs w:val="18"/>
        </w:rPr>
        <w:t xml:space="preserve"> and Musical Director of the Leipzig Opera) concurrently for over 35 years ago. </w:t>
      </w:r>
    </w:p>
    <w:p w14:paraId="25072B89" w14:textId="77777777" w:rsidR="00B46512" w:rsidRPr="00B46512" w:rsidRDefault="00B46512" w:rsidP="00B46512">
      <w:pPr>
        <w:widowControl/>
        <w:jc w:val="left"/>
        <w:textAlignment w:val="baseline"/>
        <w:rPr>
          <w:rFonts w:ascii="Arial" w:eastAsia="ＭＳ Ｐゴシック" w:hAnsi="Arial" w:cs="Arial"/>
          <w:color w:val="222222"/>
          <w:kern w:val="0"/>
          <w:sz w:val="18"/>
          <w:szCs w:val="18"/>
        </w:rPr>
      </w:pPr>
      <w:r w:rsidRPr="00B46512">
        <w:rPr>
          <w:rFonts w:ascii="Arial" w:eastAsia="ＭＳ Ｐゴシック" w:hAnsi="Arial" w:cs="Arial"/>
          <w:color w:val="222222"/>
          <w:kern w:val="0"/>
          <w:sz w:val="18"/>
          <w:szCs w:val="18"/>
        </w:rPr>
        <w:t> </w:t>
      </w:r>
    </w:p>
    <w:p w14:paraId="1F1DFBF7" w14:textId="77777777" w:rsidR="00B46512" w:rsidRPr="00B46512" w:rsidRDefault="00B46512" w:rsidP="00B46512">
      <w:pPr>
        <w:widowControl/>
        <w:jc w:val="left"/>
        <w:textAlignment w:val="baseline"/>
        <w:rPr>
          <w:rFonts w:ascii="Arial" w:eastAsia="ＭＳ Ｐゴシック" w:hAnsi="Arial" w:cs="Arial"/>
          <w:color w:val="222222"/>
          <w:kern w:val="0"/>
          <w:sz w:val="18"/>
          <w:szCs w:val="18"/>
        </w:rPr>
      </w:pPr>
      <w:r w:rsidRPr="00B46512">
        <w:rPr>
          <w:rFonts w:ascii="Arial" w:eastAsia="ＭＳ Ｐゴシック" w:hAnsi="Arial" w:cs="Arial"/>
          <w:color w:val="222222"/>
          <w:kern w:val="0"/>
          <w:sz w:val="18"/>
          <w:szCs w:val="18"/>
        </w:rPr>
        <w:t>In only one season and within Leipzig itself, around 70 »Grand Concerts« feature on the Gewandhaus Orchestra’s schedule. For over 200 years, it has also served as the regular orchestra for the Leipzig Opera, in addition to its weekly performances of the cantatas by Johann Sebastian Bach at St. Thomas’s Church, as well as further 35 guest appearances a season throughout the world and numerous other recordings. Leipzig’s reputation as a city &amp; music is largely attributable to the varied activities of the Gewandhaus Orchestra and in particular the orchestra’s standing as the oldest concert orchestra to have been founded by the merchant classes. </w:t>
      </w:r>
    </w:p>
    <w:p w14:paraId="5C57FA5C" w14:textId="77777777" w:rsidR="00B46512" w:rsidRPr="00B46512" w:rsidRDefault="00B46512" w:rsidP="00B46512">
      <w:pPr>
        <w:widowControl/>
        <w:jc w:val="left"/>
        <w:textAlignment w:val="baseline"/>
        <w:rPr>
          <w:rFonts w:ascii="Arial" w:eastAsia="ＭＳ Ｐゴシック" w:hAnsi="Arial" w:cs="Arial"/>
          <w:color w:val="222222"/>
          <w:kern w:val="0"/>
          <w:sz w:val="18"/>
          <w:szCs w:val="18"/>
        </w:rPr>
      </w:pPr>
      <w:r w:rsidRPr="00B46512">
        <w:rPr>
          <w:rFonts w:ascii="Arial" w:eastAsia="ＭＳ Ｐゴシック" w:hAnsi="Arial" w:cs="Arial"/>
          <w:color w:val="222222"/>
          <w:kern w:val="0"/>
          <w:sz w:val="18"/>
          <w:szCs w:val="18"/>
        </w:rPr>
        <w:t> </w:t>
      </w:r>
    </w:p>
    <w:p w14:paraId="362C8E23" w14:textId="77777777" w:rsidR="00B46512" w:rsidRPr="00B46512" w:rsidRDefault="00B46512" w:rsidP="00B46512">
      <w:pPr>
        <w:widowControl/>
        <w:jc w:val="left"/>
        <w:textAlignment w:val="baseline"/>
        <w:rPr>
          <w:rFonts w:ascii="Arial" w:eastAsia="ＭＳ Ｐゴシック" w:hAnsi="Arial" w:cs="Arial"/>
          <w:color w:val="222222"/>
          <w:kern w:val="0"/>
          <w:sz w:val="18"/>
          <w:szCs w:val="18"/>
        </w:rPr>
      </w:pPr>
      <w:r w:rsidRPr="00B46512">
        <w:rPr>
          <w:rFonts w:ascii="Arial" w:eastAsia="ＭＳ Ｐゴシック" w:hAnsi="Arial" w:cs="Arial"/>
          <w:color w:val="222222"/>
          <w:kern w:val="0"/>
          <w:sz w:val="18"/>
          <w:szCs w:val="18"/>
        </w:rPr>
        <w:t>Nobody could have predicted the success story of the Gewandhaus when, in March of 1743, sixteen Leipzig merchants gathered to found a concert society, of only 16 musicians under the name of the »Grand Concert«. </w:t>
      </w:r>
    </w:p>
    <w:p w14:paraId="6655B213" w14:textId="77777777" w:rsidR="00B46512" w:rsidRPr="00B46512" w:rsidRDefault="00B46512" w:rsidP="00B46512">
      <w:pPr>
        <w:widowControl/>
        <w:jc w:val="left"/>
        <w:textAlignment w:val="baseline"/>
        <w:rPr>
          <w:rFonts w:ascii="Arial" w:eastAsia="ＭＳ Ｐゴシック" w:hAnsi="Arial" w:cs="Arial"/>
          <w:color w:val="222222"/>
          <w:kern w:val="0"/>
          <w:sz w:val="18"/>
          <w:szCs w:val="18"/>
        </w:rPr>
      </w:pPr>
      <w:r w:rsidRPr="00B46512">
        <w:rPr>
          <w:rFonts w:ascii="Arial" w:eastAsia="ＭＳ Ｐゴシック" w:hAnsi="Arial" w:cs="Arial"/>
          <w:color w:val="222222"/>
          <w:kern w:val="0"/>
          <w:sz w:val="18"/>
          <w:szCs w:val="18"/>
        </w:rPr>
        <w:t> </w:t>
      </w:r>
    </w:p>
    <w:p w14:paraId="009D692F" w14:textId="77777777" w:rsidR="00B46512" w:rsidRPr="00B46512" w:rsidRDefault="00B46512" w:rsidP="00B46512">
      <w:pPr>
        <w:widowControl/>
        <w:jc w:val="left"/>
        <w:textAlignment w:val="baseline"/>
        <w:rPr>
          <w:rFonts w:ascii="Arial" w:eastAsia="ＭＳ Ｐゴシック" w:hAnsi="Arial" w:cs="Arial"/>
          <w:color w:val="222222"/>
          <w:kern w:val="0"/>
          <w:sz w:val="18"/>
          <w:szCs w:val="18"/>
        </w:rPr>
      </w:pPr>
      <w:r w:rsidRPr="00B46512">
        <w:rPr>
          <w:rFonts w:ascii="Arial" w:eastAsia="ＭＳ Ｐゴシック" w:hAnsi="Arial" w:cs="Arial"/>
          <w:color w:val="222222"/>
          <w:kern w:val="0"/>
          <w:sz w:val="18"/>
          <w:szCs w:val="18"/>
        </w:rPr>
        <w:t xml:space="preserve">After three decades in the »Three Swans Inn« on the </w:t>
      </w:r>
      <w:proofErr w:type="spellStart"/>
      <w:r w:rsidRPr="00B46512">
        <w:rPr>
          <w:rFonts w:ascii="Arial" w:eastAsia="ＭＳ Ｐゴシック" w:hAnsi="Arial" w:cs="Arial"/>
          <w:color w:val="222222"/>
          <w:kern w:val="0"/>
          <w:sz w:val="18"/>
          <w:szCs w:val="18"/>
        </w:rPr>
        <w:t>Brühl</w:t>
      </w:r>
      <w:proofErr w:type="spellEnd"/>
      <w:r w:rsidRPr="00B46512">
        <w:rPr>
          <w:rFonts w:ascii="Arial" w:eastAsia="ＭＳ Ｐゴシック" w:hAnsi="Arial" w:cs="Arial"/>
          <w:color w:val="222222"/>
          <w:kern w:val="0"/>
          <w:sz w:val="18"/>
          <w:szCs w:val="18"/>
        </w:rPr>
        <w:t>, increasing audience interest meant it suddenly necessary to find a new home: in 1781 the orchestra moved into a 500-seat hall with superb acoustics in the assembly hall of the cloth traders, the »Gewandhaus« (»Garment House«), to which the orchestra and its Leipzig headquarters owe their name to this day. </w:t>
      </w:r>
    </w:p>
    <w:p w14:paraId="31D8E13A" w14:textId="77777777" w:rsidR="00B46512" w:rsidRPr="00B46512" w:rsidRDefault="00B46512" w:rsidP="00B46512">
      <w:pPr>
        <w:widowControl/>
        <w:jc w:val="left"/>
        <w:textAlignment w:val="baseline"/>
        <w:rPr>
          <w:rFonts w:ascii="Arial" w:eastAsia="ＭＳ Ｐゴシック" w:hAnsi="Arial" w:cs="Arial"/>
          <w:color w:val="222222"/>
          <w:kern w:val="0"/>
          <w:sz w:val="18"/>
          <w:szCs w:val="18"/>
        </w:rPr>
      </w:pPr>
      <w:r w:rsidRPr="00B46512">
        <w:rPr>
          <w:rFonts w:ascii="Arial" w:eastAsia="ＭＳ Ｐゴシック" w:hAnsi="Arial" w:cs="Arial"/>
          <w:color w:val="222222"/>
          <w:kern w:val="0"/>
          <w:sz w:val="18"/>
          <w:szCs w:val="18"/>
        </w:rPr>
        <w:t> </w:t>
      </w:r>
    </w:p>
    <w:p w14:paraId="68454DE7" w14:textId="77777777" w:rsidR="00B46512" w:rsidRPr="00B46512" w:rsidRDefault="00B46512" w:rsidP="00B46512">
      <w:pPr>
        <w:widowControl/>
        <w:jc w:val="left"/>
        <w:textAlignment w:val="baseline"/>
        <w:rPr>
          <w:rFonts w:ascii="Arial" w:eastAsia="ＭＳ Ｐゴシック" w:hAnsi="Arial" w:cs="Arial"/>
          <w:color w:val="222222"/>
          <w:kern w:val="0"/>
          <w:sz w:val="18"/>
          <w:szCs w:val="18"/>
        </w:rPr>
      </w:pPr>
      <w:r w:rsidRPr="00B46512">
        <w:rPr>
          <w:rFonts w:ascii="Arial" w:eastAsia="ＭＳ Ｐゴシック" w:hAnsi="Arial" w:cs="Arial"/>
          <w:color w:val="222222"/>
          <w:kern w:val="0"/>
          <w:sz w:val="18"/>
          <w:szCs w:val="18"/>
        </w:rPr>
        <w:t>When this concert hall was no longer able to accommodate the huge number of people now eager to attend performances, a second Gewandhaus, classic in style, was then dedicated in December of 1884. A large hall for 1,500 listeners and a further chamber music hall reminiscent of the old Gewandhaus hall of only 500 seats offered the musicians a home base in keeping with their quality and their now international rank. </w:t>
      </w:r>
    </w:p>
    <w:p w14:paraId="45CA8879" w14:textId="77777777" w:rsidR="00B46512" w:rsidRPr="00B46512" w:rsidRDefault="00B46512" w:rsidP="00B46512">
      <w:pPr>
        <w:widowControl/>
        <w:jc w:val="left"/>
        <w:textAlignment w:val="baseline"/>
        <w:rPr>
          <w:rFonts w:ascii="Arial" w:eastAsia="ＭＳ Ｐゴシック" w:hAnsi="Arial" w:cs="Arial"/>
          <w:color w:val="222222"/>
          <w:kern w:val="0"/>
          <w:sz w:val="18"/>
          <w:szCs w:val="18"/>
        </w:rPr>
      </w:pPr>
      <w:r w:rsidRPr="00B46512">
        <w:rPr>
          <w:rFonts w:ascii="Arial" w:eastAsia="ＭＳ Ｐゴシック" w:hAnsi="Arial" w:cs="Arial"/>
          <w:color w:val="222222"/>
          <w:kern w:val="0"/>
          <w:sz w:val="18"/>
          <w:szCs w:val="18"/>
        </w:rPr>
        <w:lastRenderedPageBreak/>
        <w:t> </w:t>
      </w:r>
    </w:p>
    <w:p w14:paraId="05E25B2F" w14:textId="77777777" w:rsidR="00B46512" w:rsidRPr="00B46512" w:rsidRDefault="00B46512" w:rsidP="00B46512">
      <w:pPr>
        <w:widowControl/>
        <w:jc w:val="left"/>
        <w:textAlignment w:val="baseline"/>
        <w:rPr>
          <w:rFonts w:ascii="Arial" w:eastAsia="ＭＳ Ｐゴシック" w:hAnsi="Arial" w:cs="Arial"/>
          <w:color w:val="222222"/>
          <w:kern w:val="0"/>
          <w:sz w:val="18"/>
          <w:szCs w:val="18"/>
        </w:rPr>
      </w:pPr>
      <w:r w:rsidRPr="00B46512">
        <w:rPr>
          <w:rFonts w:ascii="Arial" w:eastAsia="ＭＳ Ｐゴシック" w:hAnsi="Arial" w:cs="Arial"/>
          <w:color w:val="222222"/>
          <w:kern w:val="0"/>
          <w:sz w:val="18"/>
          <w:szCs w:val="18"/>
        </w:rPr>
        <w:t xml:space="preserve">During a bombing raid in February of 1944, the concert building was badly damaged, and the arduously preserved ruins were finally blown up in March of 1968. For a good three decades, concerts were given in a temporary congress hall near the Leipzig Zoo. Thanks to the untiring efforts of the </w:t>
      </w:r>
      <w:proofErr w:type="spellStart"/>
      <w:r w:rsidRPr="00B46512">
        <w:rPr>
          <w:rFonts w:ascii="Arial" w:eastAsia="ＭＳ Ｐゴシック" w:hAnsi="Arial" w:cs="Arial"/>
          <w:color w:val="222222"/>
          <w:kern w:val="0"/>
          <w:sz w:val="18"/>
          <w:szCs w:val="18"/>
        </w:rPr>
        <w:t>Gewandhauskapellmeister</w:t>
      </w:r>
      <w:proofErr w:type="spellEnd"/>
      <w:r w:rsidRPr="00B46512">
        <w:rPr>
          <w:rFonts w:ascii="Arial" w:eastAsia="ＭＳ Ｐゴシック" w:hAnsi="Arial" w:cs="Arial"/>
          <w:color w:val="222222"/>
          <w:kern w:val="0"/>
          <w:sz w:val="18"/>
          <w:szCs w:val="18"/>
        </w:rPr>
        <w:t xml:space="preserve"> at the time, Kurt Masur, the orchestra was finally able to move into a modern performance venue, ideally suited to all its musical, acoustical and technical requirements: the third Gewandhaus on the </w:t>
      </w:r>
      <w:proofErr w:type="spellStart"/>
      <w:r w:rsidRPr="00B46512">
        <w:rPr>
          <w:rFonts w:ascii="Arial" w:eastAsia="ＭＳ Ｐゴシック" w:hAnsi="Arial" w:cs="Arial"/>
          <w:color w:val="222222"/>
          <w:kern w:val="0"/>
          <w:sz w:val="18"/>
          <w:szCs w:val="18"/>
        </w:rPr>
        <w:t>Augustusplatz</w:t>
      </w:r>
      <w:proofErr w:type="spellEnd"/>
      <w:r w:rsidRPr="00B46512">
        <w:rPr>
          <w:rFonts w:ascii="Arial" w:eastAsia="ＭＳ Ｐゴシック" w:hAnsi="Arial" w:cs="Arial"/>
          <w:color w:val="222222"/>
          <w:kern w:val="0"/>
          <w:sz w:val="18"/>
          <w:szCs w:val="18"/>
        </w:rPr>
        <w:t>. </w:t>
      </w:r>
    </w:p>
    <w:p w14:paraId="57D0C9A7" w14:textId="77777777" w:rsidR="00B46512" w:rsidRPr="00B46512" w:rsidRDefault="00B46512" w:rsidP="00B46512">
      <w:pPr>
        <w:widowControl/>
        <w:jc w:val="left"/>
        <w:textAlignment w:val="baseline"/>
        <w:rPr>
          <w:rFonts w:ascii="Arial" w:eastAsia="ＭＳ Ｐゴシック" w:hAnsi="Arial" w:cs="Arial"/>
          <w:color w:val="222222"/>
          <w:kern w:val="0"/>
          <w:sz w:val="18"/>
          <w:szCs w:val="18"/>
        </w:rPr>
      </w:pPr>
      <w:r w:rsidRPr="00B46512">
        <w:rPr>
          <w:rFonts w:ascii="Arial" w:eastAsia="ＭＳ Ｐゴシック" w:hAnsi="Arial" w:cs="Arial"/>
          <w:color w:val="222222"/>
          <w:kern w:val="0"/>
          <w:sz w:val="18"/>
          <w:szCs w:val="18"/>
        </w:rPr>
        <w:t> </w:t>
      </w:r>
    </w:p>
    <w:p w14:paraId="7FD4F29E" w14:textId="77777777" w:rsidR="00B46512" w:rsidRPr="00B46512" w:rsidRDefault="00B46512" w:rsidP="00B46512">
      <w:pPr>
        <w:widowControl/>
        <w:jc w:val="left"/>
        <w:textAlignment w:val="baseline"/>
        <w:rPr>
          <w:rFonts w:ascii="Arial" w:eastAsia="ＭＳ Ｐゴシック" w:hAnsi="Arial" w:cs="Arial"/>
          <w:color w:val="222222"/>
          <w:kern w:val="0"/>
          <w:sz w:val="18"/>
          <w:szCs w:val="18"/>
        </w:rPr>
      </w:pPr>
      <w:r w:rsidRPr="00B46512">
        <w:rPr>
          <w:rFonts w:ascii="Arial" w:eastAsia="ＭＳ Ｐゴシック" w:hAnsi="Arial" w:cs="Arial"/>
          <w:color w:val="222222"/>
          <w:kern w:val="0"/>
          <w:sz w:val="18"/>
          <w:szCs w:val="18"/>
        </w:rPr>
        <w:t xml:space="preserve">To this day, the majestic </w:t>
      </w:r>
      <w:proofErr w:type="spellStart"/>
      <w:r w:rsidRPr="00B46512">
        <w:rPr>
          <w:rFonts w:ascii="Arial" w:eastAsia="ＭＳ Ｐゴシック" w:hAnsi="Arial" w:cs="Arial"/>
          <w:color w:val="222222"/>
          <w:kern w:val="0"/>
          <w:sz w:val="18"/>
          <w:szCs w:val="18"/>
        </w:rPr>
        <w:t>Schuke</w:t>
      </w:r>
      <w:proofErr w:type="spellEnd"/>
      <w:r w:rsidRPr="00B46512">
        <w:rPr>
          <w:rFonts w:ascii="Arial" w:eastAsia="ＭＳ Ｐゴシック" w:hAnsi="Arial" w:cs="Arial"/>
          <w:color w:val="222222"/>
          <w:kern w:val="0"/>
          <w:sz w:val="18"/>
          <w:szCs w:val="18"/>
        </w:rPr>
        <w:t xml:space="preserve"> organ in the great hall bears an inscription with a quote from the Seneca the younger, one which has been the motto of the Gewandhaus since 1781: »Res </w:t>
      </w:r>
      <w:proofErr w:type="spellStart"/>
      <w:r w:rsidRPr="00B46512">
        <w:rPr>
          <w:rFonts w:ascii="Arial" w:eastAsia="ＭＳ Ｐゴシック" w:hAnsi="Arial" w:cs="Arial"/>
          <w:color w:val="222222"/>
          <w:kern w:val="0"/>
          <w:sz w:val="18"/>
          <w:szCs w:val="18"/>
        </w:rPr>
        <w:t>severa</w:t>
      </w:r>
      <w:proofErr w:type="spellEnd"/>
      <w:r w:rsidRPr="00B46512">
        <w:rPr>
          <w:rFonts w:ascii="Arial" w:eastAsia="ＭＳ Ｐゴシック" w:hAnsi="Arial" w:cs="Arial"/>
          <w:color w:val="222222"/>
          <w:kern w:val="0"/>
          <w:sz w:val="18"/>
          <w:szCs w:val="18"/>
        </w:rPr>
        <w:t xml:space="preserve"> verum </w:t>
      </w:r>
      <w:proofErr w:type="spellStart"/>
      <w:r w:rsidRPr="00B46512">
        <w:rPr>
          <w:rFonts w:ascii="Arial" w:eastAsia="ＭＳ Ｐゴシック" w:hAnsi="Arial" w:cs="Arial"/>
          <w:color w:val="222222"/>
          <w:kern w:val="0"/>
          <w:sz w:val="18"/>
          <w:szCs w:val="18"/>
        </w:rPr>
        <w:t>gaudium</w:t>
      </w:r>
      <w:proofErr w:type="spellEnd"/>
      <w:r w:rsidRPr="00B46512">
        <w:rPr>
          <w:rFonts w:ascii="Arial" w:eastAsia="ＭＳ Ｐゴシック" w:hAnsi="Arial" w:cs="Arial"/>
          <w:color w:val="222222"/>
          <w:kern w:val="0"/>
          <w:sz w:val="18"/>
          <w:szCs w:val="18"/>
        </w:rPr>
        <w:t>« (»True pleasure is a serious business«.) </w:t>
      </w:r>
    </w:p>
    <w:p w14:paraId="276C8745" w14:textId="77777777" w:rsidR="00B46512" w:rsidRPr="00B46512" w:rsidRDefault="00B46512" w:rsidP="00B46512">
      <w:pPr>
        <w:widowControl/>
        <w:jc w:val="left"/>
        <w:textAlignment w:val="baseline"/>
        <w:rPr>
          <w:rFonts w:ascii="Arial" w:eastAsia="ＭＳ Ｐゴシック" w:hAnsi="Arial" w:cs="Arial"/>
          <w:color w:val="222222"/>
          <w:kern w:val="0"/>
          <w:sz w:val="18"/>
          <w:szCs w:val="18"/>
        </w:rPr>
      </w:pPr>
      <w:r w:rsidRPr="00B46512">
        <w:rPr>
          <w:rFonts w:ascii="Arial" w:eastAsia="ＭＳ Ｐゴシック" w:hAnsi="Arial" w:cs="Arial"/>
          <w:color w:val="222222"/>
          <w:kern w:val="0"/>
          <w:sz w:val="18"/>
          <w:szCs w:val="18"/>
        </w:rPr>
        <w:t> </w:t>
      </w:r>
    </w:p>
    <w:p w14:paraId="098E1CE4" w14:textId="77777777" w:rsidR="00B46512" w:rsidRPr="00B46512" w:rsidRDefault="00B46512" w:rsidP="00B46512">
      <w:pPr>
        <w:widowControl/>
        <w:jc w:val="left"/>
        <w:textAlignment w:val="baseline"/>
        <w:rPr>
          <w:rFonts w:ascii="Arial" w:eastAsia="ＭＳ Ｐゴシック" w:hAnsi="Arial" w:cs="Arial"/>
          <w:color w:val="222222"/>
          <w:kern w:val="0"/>
          <w:sz w:val="18"/>
          <w:szCs w:val="18"/>
        </w:rPr>
      </w:pPr>
      <w:proofErr w:type="spellStart"/>
      <w:r w:rsidRPr="00B46512">
        <w:rPr>
          <w:rFonts w:ascii="Arial" w:eastAsia="ＭＳ Ｐゴシック" w:hAnsi="Arial" w:cs="Arial"/>
          <w:color w:val="222222"/>
          <w:kern w:val="0"/>
          <w:sz w:val="18"/>
          <w:szCs w:val="18"/>
        </w:rPr>
        <w:t>All together</w:t>
      </w:r>
      <w:proofErr w:type="spellEnd"/>
      <w:r w:rsidRPr="00B46512">
        <w:rPr>
          <w:rFonts w:ascii="Arial" w:eastAsia="ＭＳ Ｐゴシック" w:hAnsi="Arial" w:cs="Arial"/>
          <w:color w:val="222222"/>
          <w:kern w:val="0"/>
          <w:sz w:val="18"/>
          <w:szCs w:val="18"/>
        </w:rPr>
        <w:t xml:space="preserve">, this hall, with its over 1,900 seats arranged in semi-circular form, the Mendelssohn Hall with 500 seats, and the light-flooded Gewandhaus foyer form a unique architectural ensemble, aesthetically enriched by statues and busts of musicians, regularly changing painting exhibitions and, above all, by the monumental, four-story high ceiling painting: »Song of Life« by the Leipzig artist, Sighard </w:t>
      </w:r>
      <w:proofErr w:type="spellStart"/>
      <w:r w:rsidRPr="00B46512">
        <w:rPr>
          <w:rFonts w:ascii="Arial" w:eastAsia="ＭＳ Ｐゴシック" w:hAnsi="Arial" w:cs="Arial"/>
          <w:color w:val="222222"/>
          <w:kern w:val="0"/>
          <w:sz w:val="18"/>
          <w:szCs w:val="18"/>
        </w:rPr>
        <w:t>Gille</w:t>
      </w:r>
      <w:proofErr w:type="spellEnd"/>
      <w:r w:rsidRPr="00B46512">
        <w:rPr>
          <w:rFonts w:ascii="Arial" w:eastAsia="ＭＳ Ｐゴシック" w:hAnsi="Arial" w:cs="Arial"/>
          <w:color w:val="222222"/>
          <w:kern w:val="0"/>
          <w:sz w:val="18"/>
          <w:szCs w:val="18"/>
        </w:rPr>
        <w:t>. </w:t>
      </w:r>
    </w:p>
    <w:p w14:paraId="2BF6FA7F" w14:textId="77777777" w:rsidR="00B46512" w:rsidRPr="00B46512" w:rsidRDefault="00B46512" w:rsidP="00B46512">
      <w:pPr>
        <w:widowControl/>
        <w:jc w:val="left"/>
        <w:textAlignment w:val="baseline"/>
        <w:rPr>
          <w:rFonts w:ascii="Arial" w:eastAsia="ＭＳ Ｐゴシック" w:hAnsi="Arial" w:cs="Arial"/>
          <w:color w:val="222222"/>
          <w:kern w:val="0"/>
          <w:sz w:val="18"/>
          <w:szCs w:val="18"/>
        </w:rPr>
      </w:pPr>
      <w:r w:rsidRPr="00B46512">
        <w:rPr>
          <w:rFonts w:ascii="Arial" w:eastAsia="ＭＳ Ｐゴシック" w:hAnsi="Arial" w:cs="Arial"/>
          <w:color w:val="222222"/>
          <w:kern w:val="0"/>
          <w:sz w:val="18"/>
          <w:szCs w:val="18"/>
        </w:rPr>
        <w:t> </w:t>
      </w:r>
    </w:p>
    <w:p w14:paraId="3CF49F4C" w14:textId="77777777" w:rsidR="00B46512" w:rsidRPr="00B46512" w:rsidRDefault="00B46512" w:rsidP="00B46512">
      <w:pPr>
        <w:widowControl/>
        <w:jc w:val="left"/>
        <w:textAlignment w:val="baseline"/>
        <w:rPr>
          <w:rFonts w:ascii="Arial" w:eastAsia="ＭＳ Ｐゴシック" w:hAnsi="Arial" w:cs="Arial"/>
          <w:color w:val="222222"/>
          <w:kern w:val="0"/>
          <w:sz w:val="18"/>
          <w:szCs w:val="18"/>
        </w:rPr>
      </w:pPr>
      <w:r w:rsidRPr="00B46512">
        <w:rPr>
          <w:rFonts w:ascii="Arial" w:eastAsia="ＭＳ Ｐゴシック" w:hAnsi="Arial" w:cs="Arial"/>
          <w:color w:val="222222"/>
          <w:kern w:val="0"/>
          <w:sz w:val="18"/>
          <w:szCs w:val="18"/>
        </w:rPr>
        <w:t xml:space="preserve">Today, over 600 events take place every year at the Gewandhaus. Of these, the »Grand Concerts« by the Gewandhaus Orchestra form the heart of activities along with concerts by the Gewandhaus Chorus and Children’s Chorus, the concerts of the numerous chamber music ensembles, the Gewandhaus Quartet, the Gewandhaus Wind Quintet and the Gewandhaus Octet, and, last </w:t>
      </w:r>
      <w:proofErr w:type="spellStart"/>
      <w:r w:rsidRPr="00B46512">
        <w:rPr>
          <w:rFonts w:ascii="Arial" w:eastAsia="ＭＳ Ｐゴシック" w:hAnsi="Arial" w:cs="Arial"/>
          <w:color w:val="222222"/>
          <w:kern w:val="0"/>
          <w:sz w:val="18"/>
          <w:szCs w:val="18"/>
        </w:rPr>
        <w:t>bot</w:t>
      </w:r>
      <w:proofErr w:type="spellEnd"/>
      <w:r w:rsidRPr="00B46512">
        <w:rPr>
          <w:rFonts w:ascii="Arial" w:eastAsia="ＭＳ Ｐゴシック" w:hAnsi="Arial" w:cs="Arial"/>
          <w:color w:val="222222"/>
          <w:kern w:val="0"/>
          <w:sz w:val="18"/>
          <w:szCs w:val="18"/>
        </w:rPr>
        <w:t xml:space="preserve"> not least, the organ concerts and the popular Saturday afternoon one-hour organ recitals, of which all have a firm place in the performance schedule.</w:t>
      </w:r>
    </w:p>
    <w:p w14:paraId="0F8FF330" w14:textId="77777777" w:rsidR="00B46512" w:rsidRPr="00B46512" w:rsidRDefault="00B46512" w:rsidP="00B46512">
      <w:pPr>
        <w:widowControl/>
        <w:jc w:val="left"/>
        <w:textAlignment w:val="baseline"/>
        <w:rPr>
          <w:rFonts w:ascii="Arial" w:eastAsia="ＭＳ Ｐゴシック" w:hAnsi="Arial" w:cs="Arial"/>
          <w:color w:val="222222"/>
          <w:kern w:val="0"/>
          <w:sz w:val="18"/>
          <w:szCs w:val="18"/>
        </w:rPr>
      </w:pPr>
      <w:r w:rsidRPr="00B46512">
        <w:rPr>
          <w:rFonts w:ascii="Arial" w:eastAsia="ＭＳ Ｐゴシック" w:hAnsi="Arial" w:cs="Arial"/>
          <w:color w:val="222222"/>
          <w:kern w:val="0"/>
          <w:sz w:val="18"/>
          <w:szCs w:val="18"/>
        </w:rPr>
        <w:t> </w:t>
      </w:r>
    </w:p>
    <w:p w14:paraId="332591BA" w14:textId="77777777" w:rsidR="00B46512" w:rsidRPr="00B46512" w:rsidRDefault="00B46512">
      <w:pPr>
        <w:rPr>
          <w:rFonts w:hint="eastAsia"/>
        </w:rPr>
      </w:pPr>
    </w:p>
    <w:sectPr w:rsidR="00B46512" w:rsidRPr="00B4651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CC"/>
    <w:family w:val="swiss"/>
    <w:pitch w:val="variable"/>
    <w:sig w:usb0="E0000EFF" w:usb1="0000785B" w:usb2="00000001" w:usb3="00000000" w:csb0="000001B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512"/>
    <w:rsid w:val="00B465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DD175C8"/>
  <w15:chartTrackingRefBased/>
  <w15:docId w15:val="{E3F38DC4-10BF-4976-98DE-762BCF280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B46512"/>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46512"/>
    <w:rPr>
      <w:rFonts w:ascii="ＭＳ Ｐゴシック" w:eastAsia="ＭＳ Ｐゴシック" w:hAnsi="ＭＳ Ｐゴシック" w:cs="ＭＳ Ｐゴシック"/>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251578">
      <w:bodyDiv w:val="1"/>
      <w:marLeft w:val="0"/>
      <w:marRight w:val="0"/>
      <w:marTop w:val="0"/>
      <w:marBottom w:val="0"/>
      <w:divBdr>
        <w:top w:val="none" w:sz="0" w:space="0" w:color="auto"/>
        <w:left w:val="none" w:sz="0" w:space="0" w:color="auto"/>
        <w:bottom w:val="none" w:sz="0" w:space="0" w:color="auto"/>
        <w:right w:val="none" w:sz="0" w:space="0" w:color="auto"/>
      </w:divBdr>
      <w:divsChild>
        <w:div w:id="764763738">
          <w:marLeft w:val="0"/>
          <w:marRight w:val="0"/>
          <w:marTop w:val="0"/>
          <w:marBottom w:val="0"/>
          <w:divBdr>
            <w:top w:val="none" w:sz="0" w:space="0" w:color="auto"/>
            <w:left w:val="none" w:sz="0" w:space="0" w:color="auto"/>
            <w:bottom w:val="none" w:sz="0" w:space="0" w:color="auto"/>
            <w:right w:val="none" w:sz="0" w:space="0" w:color="auto"/>
          </w:divBdr>
        </w:div>
        <w:div w:id="1185510138">
          <w:marLeft w:val="0"/>
          <w:marRight w:val="0"/>
          <w:marTop w:val="0"/>
          <w:marBottom w:val="0"/>
          <w:divBdr>
            <w:top w:val="none" w:sz="0" w:space="0" w:color="auto"/>
            <w:left w:val="none" w:sz="0" w:space="0" w:color="auto"/>
            <w:bottom w:val="none" w:sz="0" w:space="0" w:color="auto"/>
            <w:right w:val="none" w:sz="0" w:space="0" w:color="auto"/>
          </w:divBdr>
        </w:div>
        <w:div w:id="13001431">
          <w:marLeft w:val="0"/>
          <w:marRight w:val="0"/>
          <w:marTop w:val="0"/>
          <w:marBottom w:val="0"/>
          <w:divBdr>
            <w:top w:val="none" w:sz="0" w:space="0" w:color="auto"/>
            <w:left w:val="none" w:sz="0" w:space="0" w:color="auto"/>
            <w:bottom w:val="none" w:sz="0" w:space="0" w:color="auto"/>
            <w:right w:val="none" w:sz="0" w:space="0" w:color="auto"/>
          </w:divBdr>
        </w:div>
        <w:div w:id="1982886828">
          <w:marLeft w:val="0"/>
          <w:marRight w:val="0"/>
          <w:marTop w:val="0"/>
          <w:marBottom w:val="0"/>
          <w:divBdr>
            <w:top w:val="none" w:sz="0" w:space="0" w:color="auto"/>
            <w:left w:val="none" w:sz="0" w:space="0" w:color="auto"/>
            <w:bottom w:val="none" w:sz="0" w:space="0" w:color="auto"/>
            <w:right w:val="none" w:sz="0" w:space="0" w:color="auto"/>
          </w:divBdr>
        </w:div>
        <w:div w:id="672882240">
          <w:marLeft w:val="0"/>
          <w:marRight w:val="0"/>
          <w:marTop w:val="0"/>
          <w:marBottom w:val="0"/>
          <w:divBdr>
            <w:top w:val="none" w:sz="0" w:space="0" w:color="auto"/>
            <w:left w:val="none" w:sz="0" w:space="0" w:color="auto"/>
            <w:bottom w:val="none" w:sz="0" w:space="0" w:color="auto"/>
            <w:right w:val="none" w:sz="0" w:space="0" w:color="auto"/>
          </w:divBdr>
        </w:div>
        <w:div w:id="1700475456">
          <w:marLeft w:val="0"/>
          <w:marRight w:val="0"/>
          <w:marTop w:val="0"/>
          <w:marBottom w:val="0"/>
          <w:divBdr>
            <w:top w:val="none" w:sz="0" w:space="0" w:color="auto"/>
            <w:left w:val="none" w:sz="0" w:space="0" w:color="auto"/>
            <w:bottom w:val="none" w:sz="0" w:space="0" w:color="auto"/>
            <w:right w:val="none" w:sz="0" w:space="0" w:color="auto"/>
          </w:divBdr>
        </w:div>
        <w:div w:id="1188643935">
          <w:marLeft w:val="0"/>
          <w:marRight w:val="0"/>
          <w:marTop w:val="0"/>
          <w:marBottom w:val="0"/>
          <w:divBdr>
            <w:top w:val="none" w:sz="0" w:space="0" w:color="auto"/>
            <w:left w:val="none" w:sz="0" w:space="0" w:color="auto"/>
            <w:bottom w:val="none" w:sz="0" w:space="0" w:color="auto"/>
            <w:right w:val="none" w:sz="0" w:space="0" w:color="auto"/>
          </w:divBdr>
        </w:div>
        <w:div w:id="324432611">
          <w:marLeft w:val="0"/>
          <w:marRight w:val="0"/>
          <w:marTop w:val="0"/>
          <w:marBottom w:val="0"/>
          <w:divBdr>
            <w:top w:val="none" w:sz="0" w:space="0" w:color="auto"/>
            <w:left w:val="none" w:sz="0" w:space="0" w:color="auto"/>
            <w:bottom w:val="none" w:sz="0" w:space="0" w:color="auto"/>
            <w:right w:val="none" w:sz="0" w:space="0" w:color="auto"/>
          </w:divBdr>
        </w:div>
        <w:div w:id="735972420">
          <w:marLeft w:val="0"/>
          <w:marRight w:val="0"/>
          <w:marTop w:val="0"/>
          <w:marBottom w:val="0"/>
          <w:divBdr>
            <w:top w:val="none" w:sz="0" w:space="0" w:color="auto"/>
            <w:left w:val="none" w:sz="0" w:space="0" w:color="auto"/>
            <w:bottom w:val="none" w:sz="0" w:space="0" w:color="auto"/>
            <w:right w:val="none" w:sz="0" w:space="0" w:color="auto"/>
          </w:divBdr>
        </w:div>
        <w:div w:id="650674030">
          <w:marLeft w:val="0"/>
          <w:marRight w:val="0"/>
          <w:marTop w:val="0"/>
          <w:marBottom w:val="0"/>
          <w:divBdr>
            <w:top w:val="none" w:sz="0" w:space="0" w:color="auto"/>
            <w:left w:val="none" w:sz="0" w:space="0" w:color="auto"/>
            <w:bottom w:val="none" w:sz="0" w:space="0" w:color="auto"/>
            <w:right w:val="none" w:sz="0" w:space="0" w:color="auto"/>
          </w:divBdr>
        </w:div>
        <w:div w:id="1084843687">
          <w:marLeft w:val="0"/>
          <w:marRight w:val="0"/>
          <w:marTop w:val="0"/>
          <w:marBottom w:val="0"/>
          <w:divBdr>
            <w:top w:val="none" w:sz="0" w:space="0" w:color="auto"/>
            <w:left w:val="none" w:sz="0" w:space="0" w:color="auto"/>
            <w:bottom w:val="none" w:sz="0" w:space="0" w:color="auto"/>
            <w:right w:val="none" w:sz="0" w:space="0" w:color="auto"/>
          </w:divBdr>
        </w:div>
        <w:div w:id="1003314750">
          <w:marLeft w:val="0"/>
          <w:marRight w:val="0"/>
          <w:marTop w:val="0"/>
          <w:marBottom w:val="0"/>
          <w:divBdr>
            <w:top w:val="none" w:sz="0" w:space="0" w:color="auto"/>
            <w:left w:val="none" w:sz="0" w:space="0" w:color="auto"/>
            <w:bottom w:val="none" w:sz="0" w:space="0" w:color="auto"/>
            <w:right w:val="none" w:sz="0" w:space="0" w:color="auto"/>
          </w:divBdr>
        </w:div>
        <w:div w:id="507718746">
          <w:marLeft w:val="0"/>
          <w:marRight w:val="0"/>
          <w:marTop w:val="0"/>
          <w:marBottom w:val="0"/>
          <w:divBdr>
            <w:top w:val="none" w:sz="0" w:space="0" w:color="auto"/>
            <w:left w:val="none" w:sz="0" w:space="0" w:color="auto"/>
            <w:bottom w:val="none" w:sz="0" w:space="0" w:color="auto"/>
            <w:right w:val="none" w:sz="0" w:space="0" w:color="auto"/>
          </w:divBdr>
        </w:div>
        <w:div w:id="552231423">
          <w:marLeft w:val="0"/>
          <w:marRight w:val="0"/>
          <w:marTop w:val="0"/>
          <w:marBottom w:val="0"/>
          <w:divBdr>
            <w:top w:val="none" w:sz="0" w:space="0" w:color="auto"/>
            <w:left w:val="none" w:sz="0" w:space="0" w:color="auto"/>
            <w:bottom w:val="none" w:sz="0" w:space="0" w:color="auto"/>
            <w:right w:val="none" w:sz="0" w:space="0" w:color="auto"/>
          </w:divBdr>
        </w:div>
        <w:div w:id="517086638">
          <w:marLeft w:val="0"/>
          <w:marRight w:val="0"/>
          <w:marTop w:val="0"/>
          <w:marBottom w:val="0"/>
          <w:divBdr>
            <w:top w:val="none" w:sz="0" w:space="0" w:color="auto"/>
            <w:left w:val="none" w:sz="0" w:space="0" w:color="auto"/>
            <w:bottom w:val="none" w:sz="0" w:space="0" w:color="auto"/>
            <w:right w:val="none" w:sz="0" w:space="0" w:color="auto"/>
          </w:divBdr>
        </w:div>
        <w:div w:id="600376922">
          <w:marLeft w:val="0"/>
          <w:marRight w:val="0"/>
          <w:marTop w:val="0"/>
          <w:marBottom w:val="0"/>
          <w:divBdr>
            <w:top w:val="none" w:sz="0" w:space="0" w:color="auto"/>
            <w:left w:val="none" w:sz="0" w:space="0" w:color="auto"/>
            <w:bottom w:val="none" w:sz="0" w:space="0" w:color="auto"/>
            <w:right w:val="none" w:sz="0" w:space="0" w:color="auto"/>
          </w:divBdr>
        </w:div>
        <w:div w:id="586499870">
          <w:marLeft w:val="0"/>
          <w:marRight w:val="0"/>
          <w:marTop w:val="0"/>
          <w:marBottom w:val="0"/>
          <w:divBdr>
            <w:top w:val="none" w:sz="0" w:space="0" w:color="auto"/>
            <w:left w:val="none" w:sz="0" w:space="0" w:color="auto"/>
            <w:bottom w:val="none" w:sz="0" w:space="0" w:color="auto"/>
            <w:right w:val="none" w:sz="0" w:space="0" w:color="auto"/>
          </w:divBdr>
        </w:div>
        <w:div w:id="2005431324">
          <w:marLeft w:val="0"/>
          <w:marRight w:val="0"/>
          <w:marTop w:val="0"/>
          <w:marBottom w:val="0"/>
          <w:divBdr>
            <w:top w:val="none" w:sz="0" w:space="0" w:color="auto"/>
            <w:left w:val="none" w:sz="0" w:space="0" w:color="auto"/>
            <w:bottom w:val="none" w:sz="0" w:space="0" w:color="auto"/>
            <w:right w:val="none" w:sz="0" w:space="0" w:color="auto"/>
          </w:divBdr>
        </w:div>
      </w:divsChild>
    </w:div>
    <w:div w:id="260262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633</Words>
  <Characters>3611</Characters>
  <Application>Microsoft Office Word</Application>
  <DocSecurity>0</DocSecurity>
  <Lines>30</Lines>
  <Paragraphs>8</Paragraphs>
  <ScaleCrop>false</ScaleCrop>
  <Company/>
  <LinksUpToDate>false</LinksUpToDate>
  <CharactersWithSpaces>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1</cp:revision>
  <dcterms:created xsi:type="dcterms:W3CDTF">2020-12-18T06:43:00Z</dcterms:created>
  <dcterms:modified xsi:type="dcterms:W3CDTF">2020-12-18T06:44:00Z</dcterms:modified>
</cp:coreProperties>
</file>