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E1682" w14:textId="77777777" w:rsidR="00AD10A8" w:rsidRPr="00B50B9C" w:rsidRDefault="00AD10A8" w:rsidP="00AD10A8">
      <w:pPr>
        <w:autoSpaceDE w:val="0"/>
        <w:autoSpaceDN w:val="0"/>
        <w:adjustRightInd w:val="0"/>
        <w:jc w:val="center"/>
        <w:rPr>
          <w:rFonts w:ascii="Century" w:eastAsia="UDShinGoNTPro-Light" w:hAnsi="Century" w:cs="Arial"/>
          <w:color w:val="000000" w:themeColor="text1"/>
          <w:kern w:val="0"/>
          <w:szCs w:val="21"/>
        </w:rPr>
      </w:pPr>
      <w:r w:rsidRPr="00B50B9C">
        <w:rPr>
          <w:rFonts w:ascii="Century" w:eastAsia="UDShinGoNTPro-Light" w:hAnsi="Century" w:cs="Arial"/>
          <w:color w:val="000000" w:themeColor="text1"/>
          <w:kern w:val="0"/>
          <w:szCs w:val="21"/>
        </w:rPr>
        <w:t xml:space="preserve">Michiaki Ueno, </w:t>
      </w:r>
      <w:r w:rsidRPr="00B50B9C">
        <w:rPr>
          <w:rFonts w:ascii="Century" w:eastAsia="UDShinGoNTPro-Light" w:hAnsi="Century" w:cs="Arial"/>
          <w:i/>
          <w:iCs/>
          <w:color w:val="000000" w:themeColor="text1"/>
          <w:kern w:val="0"/>
          <w:szCs w:val="21"/>
        </w:rPr>
        <w:t>cello</w:t>
      </w:r>
    </w:p>
    <w:p w14:paraId="248C7CE1" w14:textId="77777777" w:rsidR="00F77AF3" w:rsidRPr="00B50B9C" w:rsidRDefault="00F77AF3" w:rsidP="00AD10A8">
      <w:pPr>
        <w:widowControl/>
        <w:jc w:val="left"/>
        <w:rPr>
          <w:rFonts w:ascii="Century" w:eastAsia="ＭＳ Ｐゴシック" w:hAnsi="Century" w:cs="Arial"/>
          <w:color w:val="000000" w:themeColor="text1"/>
          <w:kern w:val="0"/>
          <w:szCs w:val="21"/>
        </w:rPr>
      </w:pPr>
    </w:p>
    <w:p w14:paraId="477BDFA6" w14:textId="64EA6832" w:rsidR="00B50B9C" w:rsidRPr="00B50B9C" w:rsidRDefault="00B50B9C" w:rsidP="00FB6890">
      <w:pPr>
        <w:widowControl/>
        <w:jc w:val="left"/>
        <w:rPr>
          <w:rFonts w:ascii="Century" w:eastAsia="ＭＳ Ｐゴシック" w:hAnsi="Century" w:cs="Arial"/>
          <w:color w:val="000000" w:themeColor="text1"/>
          <w:kern w:val="0"/>
          <w:sz w:val="22"/>
        </w:rPr>
      </w:pPr>
      <w:r w:rsidRPr="00B50B9C">
        <w:rPr>
          <w:rFonts w:ascii="Century" w:eastAsia="ＭＳ Ｐゴシック" w:hAnsi="Century" w:cs="Arial"/>
          <w:color w:val="000000" w:themeColor="text1"/>
          <w:kern w:val="0"/>
          <w:sz w:val="22"/>
        </w:rPr>
        <w:t>Full version</w:t>
      </w:r>
    </w:p>
    <w:p w14:paraId="56495AD3" w14:textId="77777777" w:rsidR="00B50B9C" w:rsidRDefault="00B50B9C" w:rsidP="00FB6890">
      <w:pPr>
        <w:widowControl/>
        <w:jc w:val="left"/>
        <w:rPr>
          <w:rFonts w:ascii="Century" w:eastAsia="ＭＳ Ｐゴシック" w:hAnsi="Century" w:cs="ＭＳ Ｐゴシック"/>
          <w:color w:val="000000" w:themeColor="text1"/>
          <w:kern w:val="0"/>
          <w:sz w:val="24"/>
          <w:szCs w:val="24"/>
        </w:rPr>
      </w:pPr>
    </w:p>
    <w:p w14:paraId="3A3A8B7A" w14:textId="673ACFF8" w:rsidR="00F77AF3" w:rsidRPr="00B50B9C" w:rsidRDefault="00F77AF3" w:rsidP="00FB6890">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t>As the winner of the 75th Geneva International Music Competition in 2021, Michiaki Ueno has proven to be one of the most promising artists on the classical music scene.</w:t>
      </w:r>
    </w:p>
    <w:p w14:paraId="3A748E86" w14:textId="77777777" w:rsidR="00F77AF3" w:rsidRPr="00B50B9C" w:rsidRDefault="00F77AF3" w:rsidP="00FB6890">
      <w:pPr>
        <w:widowControl/>
        <w:jc w:val="left"/>
        <w:rPr>
          <w:rFonts w:ascii="Century" w:eastAsia="ＭＳ Ｐゴシック" w:hAnsi="Century" w:cs="ＭＳ Ｐゴシック"/>
          <w:color w:val="000000" w:themeColor="text1"/>
          <w:kern w:val="0"/>
          <w:sz w:val="24"/>
          <w:szCs w:val="24"/>
        </w:rPr>
      </w:pPr>
    </w:p>
    <w:p w14:paraId="59C67A9F" w14:textId="7305A414" w:rsidR="00FB6890" w:rsidRPr="00B50B9C" w:rsidRDefault="00FB6890" w:rsidP="00FB6890">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t>Born in Paraguay in 1995, Michiaki started his cello studies at the age of five. At the age of eleven, he gave his first concerto performance at the prestigious Suntory Hall, playing the Lalo Cello Concerto. This later led to his success in becoming the first ever Japanese winner of the International Tchaikovsky Competition for Young Musicians in 2009. A year later, he won first prize in the Romanian International Music Competition along with special prizes. He won first prize in the International Johannes Brahms Competition in 2014. His most recent award was first prize in the Geneva International Music Competition in 2021 along with three special awards, including the Young Audience Prize.</w:t>
      </w:r>
    </w:p>
    <w:p w14:paraId="2E5B13FC" w14:textId="77777777" w:rsidR="00FB6890" w:rsidRPr="00B50B9C" w:rsidRDefault="00FB6890" w:rsidP="00FB6890">
      <w:pPr>
        <w:widowControl/>
        <w:jc w:val="left"/>
        <w:rPr>
          <w:rFonts w:ascii="Century" w:eastAsia="ＭＳ Ｐゴシック" w:hAnsi="Century" w:cs="ＭＳ Ｐゴシック"/>
          <w:color w:val="000000" w:themeColor="text1"/>
          <w:kern w:val="0"/>
          <w:sz w:val="24"/>
          <w:szCs w:val="24"/>
        </w:rPr>
      </w:pPr>
    </w:p>
    <w:p w14:paraId="10F86156" w14:textId="03EAB73F" w:rsidR="00C162FE" w:rsidRPr="00B50B9C" w:rsidRDefault="00FB6890" w:rsidP="00C162FE">
      <w:pPr>
        <w:widowControl/>
        <w:jc w:val="left"/>
        <w:rPr>
          <w:rFonts w:ascii="Century" w:eastAsia="ＭＳ Ｐゴシック" w:hAnsi="Century" w:cs="ＭＳ Ｐゴシック"/>
          <w:color w:val="000000" w:themeColor="text1"/>
          <w:kern w:val="0"/>
          <w:sz w:val="24"/>
          <w:szCs w:val="24"/>
          <w:lang w:val="en-GB"/>
        </w:rPr>
      </w:pPr>
      <w:r w:rsidRPr="00B50B9C">
        <w:rPr>
          <w:rFonts w:ascii="Century" w:eastAsia="ＭＳ Ｐゴシック" w:hAnsi="Century" w:cs="ＭＳ Ｐゴシック"/>
          <w:color w:val="000000" w:themeColor="text1"/>
          <w:kern w:val="0"/>
          <w:sz w:val="24"/>
          <w:szCs w:val="24"/>
        </w:rPr>
        <w:t xml:space="preserve">As a soloist, Michiaki has performed with numerous orchestras such as the Orchestre de la Suisse </w:t>
      </w:r>
      <w:proofErr w:type="spellStart"/>
      <w:r w:rsidRPr="00B50B9C">
        <w:rPr>
          <w:rFonts w:ascii="Century" w:eastAsia="ＭＳ Ｐゴシック" w:hAnsi="Century" w:cs="ＭＳ Ｐゴシック"/>
          <w:color w:val="000000" w:themeColor="text1"/>
          <w:kern w:val="0"/>
          <w:sz w:val="24"/>
          <w:szCs w:val="24"/>
        </w:rPr>
        <w:t>Romande</w:t>
      </w:r>
      <w:proofErr w:type="spellEnd"/>
      <w:r w:rsidRPr="00B50B9C">
        <w:rPr>
          <w:rFonts w:ascii="Century" w:eastAsia="ＭＳ Ｐゴシック" w:hAnsi="Century" w:cs="ＭＳ Ｐゴシック"/>
          <w:color w:val="000000" w:themeColor="text1"/>
          <w:kern w:val="0"/>
          <w:sz w:val="24"/>
          <w:szCs w:val="24"/>
        </w:rPr>
        <w:t xml:space="preserve">, Warsaw Philharmonic Orchestra, Lahti Symphony Orchestra, Gyeonggi Philharmonic Orchestra, KBS Symphony Orchestra, </w:t>
      </w:r>
      <w:r w:rsidR="006B0168" w:rsidRPr="00B50B9C">
        <w:rPr>
          <w:rFonts w:ascii="Century" w:eastAsia="ＭＳ Ｐゴシック" w:hAnsi="Century" w:cs="ＭＳ Ｐゴシック"/>
          <w:color w:val="000000" w:themeColor="text1"/>
          <w:kern w:val="0"/>
          <w:sz w:val="24"/>
          <w:szCs w:val="24"/>
        </w:rPr>
        <w:t xml:space="preserve">NHK Symphony Orchestra, </w:t>
      </w:r>
      <w:r w:rsidRPr="00B50B9C">
        <w:rPr>
          <w:rFonts w:ascii="Century" w:eastAsia="ＭＳ Ｐゴシック" w:hAnsi="Century" w:cs="ＭＳ Ｐゴシック"/>
          <w:color w:val="000000" w:themeColor="text1"/>
          <w:kern w:val="0"/>
          <w:sz w:val="24"/>
          <w:szCs w:val="24"/>
        </w:rPr>
        <w:t>Yomiuri Nippon Symphony Orchestra, and New Japan Philharmonic among many others.</w:t>
      </w:r>
      <w:r w:rsidR="00C162FE" w:rsidRPr="00B50B9C">
        <w:rPr>
          <w:rFonts w:ascii="Century" w:eastAsia="ＭＳ Ｐゴシック" w:hAnsi="Century" w:cs="ＭＳ Ｐゴシック"/>
          <w:color w:val="000000" w:themeColor="text1"/>
          <w:kern w:val="0"/>
          <w:sz w:val="24"/>
          <w:szCs w:val="24"/>
        </w:rPr>
        <w:t xml:space="preserve"> </w:t>
      </w:r>
      <w:r w:rsidR="00C162FE" w:rsidRPr="00B50B9C">
        <w:rPr>
          <w:rFonts w:ascii="Century" w:eastAsia="ＭＳ Ｐゴシック" w:hAnsi="Century" w:cs="ＭＳ Ｐゴシック"/>
          <w:color w:val="000000" w:themeColor="text1"/>
          <w:kern w:val="0"/>
          <w:sz w:val="24"/>
          <w:szCs w:val="24"/>
          <w:lang w:val="en-GB"/>
        </w:rPr>
        <w:t>As a chamber musician, he has shared the platform with artists including Jean-</w:t>
      </w:r>
      <w:proofErr w:type="spellStart"/>
      <w:r w:rsidR="00C162FE" w:rsidRPr="00B50B9C">
        <w:rPr>
          <w:rFonts w:ascii="Century" w:eastAsia="ＭＳ Ｐゴシック" w:hAnsi="Century" w:cs="ＭＳ Ｐゴシック"/>
          <w:color w:val="000000" w:themeColor="text1"/>
          <w:kern w:val="0"/>
          <w:sz w:val="24"/>
          <w:szCs w:val="24"/>
          <w:lang w:val="en-GB"/>
        </w:rPr>
        <w:t>Guihen</w:t>
      </w:r>
      <w:proofErr w:type="spellEnd"/>
      <w:r w:rsidR="00C162FE" w:rsidRPr="00B50B9C">
        <w:rPr>
          <w:rFonts w:ascii="Century" w:eastAsia="ＭＳ Ｐゴシック" w:hAnsi="Century" w:cs="ＭＳ Ｐゴシック"/>
          <w:color w:val="000000" w:themeColor="text1"/>
          <w:kern w:val="0"/>
          <w:sz w:val="24"/>
          <w:szCs w:val="24"/>
          <w:lang w:val="en-GB"/>
        </w:rPr>
        <w:t xml:space="preserve"> </w:t>
      </w:r>
      <w:proofErr w:type="spellStart"/>
      <w:r w:rsidR="00C162FE" w:rsidRPr="00B50B9C">
        <w:rPr>
          <w:rFonts w:ascii="Century" w:eastAsia="ＭＳ Ｐゴシック" w:hAnsi="Century" w:cs="ＭＳ Ｐゴシック"/>
          <w:color w:val="000000" w:themeColor="text1"/>
          <w:kern w:val="0"/>
          <w:sz w:val="24"/>
          <w:szCs w:val="24"/>
          <w:lang w:val="en-GB"/>
        </w:rPr>
        <w:t>Queyras</w:t>
      </w:r>
      <w:proofErr w:type="spellEnd"/>
      <w:r w:rsidR="00C162FE" w:rsidRPr="00B50B9C">
        <w:rPr>
          <w:rFonts w:ascii="Century" w:eastAsia="ＭＳ Ｐゴシック" w:hAnsi="Century" w:cs="ＭＳ Ｐゴシック"/>
          <w:color w:val="000000" w:themeColor="text1"/>
          <w:kern w:val="0"/>
          <w:sz w:val="24"/>
          <w:szCs w:val="24"/>
          <w:lang w:val="en-GB"/>
        </w:rPr>
        <w:t xml:space="preserve"> and Daniel </w:t>
      </w:r>
      <w:proofErr w:type="spellStart"/>
      <w:r w:rsidR="00C162FE" w:rsidRPr="00B50B9C">
        <w:rPr>
          <w:rFonts w:ascii="Century" w:eastAsia="ＭＳ Ｐゴシック" w:hAnsi="Century" w:cs="ＭＳ Ｐゴシック"/>
          <w:color w:val="000000" w:themeColor="text1"/>
          <w:kern w:val="0"/>
          <w:sz w:val="24"/>
          <w:szCs w:val="24"/>
          <w:lang w:val="en-GB"/>
        </w:rPr>
        <w:t>Sepec</w:t>
      </w:r>
      <w:proofErr w:type="spellEnd"/>
      <w:r w:rsidR="00C162FE" w:rsidRPr="00B50B9C">
        <w:rPr>
          <w:rFonts w:ascii="Century" w:eastAsia="ＭＳ Ｐゴシック" w:hAnsi="Century" w:cs="ＭＳ Ｐゴシック"/>
          <w:color w:val="000000" w:themeColor="text1"/>
          <w:kern w:val="0"/>
          <w:sz w:val="24"/>
          <w:szCs w:val="24"/>
          <w:lang w:val="en-GB"/>
        </w:rPr>
        <w:t>.</w:t>
      </w:r>
    </w:p>
    <w:p w14:paraId="4AB2710C" w14:textId="77777777" w:rsidR="00FB6890" w:rsidRPr="00B50B9C" w:rsidRDefault="00FB6890" w:rsidP="00FB6890">
      <w:pPr>
        <w:widowControl/>
        <w:jc w:val="left"/>
        <w:rPr>
          <w:rFonts w:ascii="Century" w:eastAsia="ＭＳ Ｐゴシック" w:hAnsi="Century" w:cs="ＭＳ Ｐゴシック"/>
          <w:color w:val="000000" w:themeColor="text1"/>
          <w:kern w:val="0"/>
          <w:sz w:val="24"/>
          <w:szCs w:val="24"/>
        </w:rPr>
      </w:pPr>
    </w:p>
    <w:p w14:paraId="3AA7C0D6" w14:textId="7D12F0C1" w:rsidR="00FB6890" w:rsidRPr="00B50B9C" w:rsidRDefault="00C162FE" w:rsidP="00FB6890">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t>Michiaki</w:t>
      </w:r>
      <w:r w:rsidR="00FB6890" w:rsidRPr="00B50B9C">
        <w:rPr>
          <w:rFonts w:ascii="Century" w:eastAsia="ＭＳ Ｐゴシック" w:hAnsi="Century" w:cs="ＭＳ Ｐゴシック"/>
          <w:color w:val="000000" w:themeColor="text1"/>
          <w:kern w:val="0"/>
          <w:sz w:val="24"/>
          <w:szCs w:val="24"/>
        </w:rPr>
        <w:t xml:space="preserve"> has received musical education from the late Shoichi Baba, </w:t>
      </w:r>
      <w:proofErr w:type="spellStart"/>
      <w:r w:rsidR="00FB6890" w:rsidRPr="00B50B9C">
        <w:rPr>
          <w:rFonts w:ascii="Century" w:eastAsia="ＭＳ Ｐゴシック" w:hAnsi="Century" w:cs="ＭＳ Ｐゴシック"/>
          <w:color w:val="000000" w:themeColor="text1"/>
          <w:kern w:val="0"/>
          <w:sz w:val="24"/>
          <w:szCs w:val="24"/>
        </w:rPr>
        <w:t>Iñaki</w:t>
      </w:r>
      <w:proofErr w:type="spellEnd"/>
      <w:r w:rsidR="00FB6890" w:rsidRPr="00B50B9C">
        <w:rPr>
          <w:rFonts w:ascii="Century" w:eastAsia="ＭＳ Ｐゴシック" w:hAnsi="Century" w:cs="ＭＳ Ｐゴシック"/>
          <w:color w:val="000000" w:themeColor="text1"/>
          <w:kern w:val="0"/>
          <w:sz w:val="24"/>
          <w:szCs w:val="24"/>
        </w:rPr>
        <w:t xml:space="preserve"> </w:t>
      </w:r>
      <w:proofErr w:type="spellStart"/>
      <w:r w:rsidR="00FB6890" w:rsidRPr="00B50B9C">
        <w:rPr>
          <w:rFonts w:ascii="Century" w:eastAsia="ＭＳ Ｐゴシック" w:hAnsi="Century" w:cs="ＭＳ Ｐゴシック"/>
          <w:color w:val="000000" w:themeColor="text1"/>
          <w:kern w:val="0"/>
          <w:sz w:val="24"/>
          <w:szCs w:val="24"/>
        </w:rPr>
        <w:t>Etxepare</w:t>
      </w:r>
      <w:proofErr w:type="spellEnd"/>
      <w:r w:rsidR="00FB6890" w:rsidRPr="00B50B9C">
        <w:rPr>
          <w:rFonts w:ascii="Century" w:eastAsia="ＭＳ Ｐゴシック" w:hAnsi="Century" w:cs="ＭＳ Ｐゴシック"/>
          <w:color w:val="000000" w:themeColor="text1"/>
          <w:kern w:val="0"/>
          <w:sz w:val="24"/>
          <w:szCs w:val="24"/>
        </w:rPr>
        <w:t xml:space="preserve">, and </w:t>
      </w:r>
      <w:proofErr w:type="spellStart"/>
      <w:r w:rsidR="00FB6890" w:rsidRPr="00B50B9C">
        <w:rPr>
          <w:rFonts w:ascii="Century" w:eastAsia="ＭＳ Ｐゴシック" w:hAnsi="Century" w:cs="ＭＳ Ｐゴシック"/>
          <w:color w:val="000000" w:themeColor="text1"/>
          <w:kern w:val="0"/>
          <w:sz w:val="24"/>
          <w:szCs w:val="24"/>
        </w:rPr>
        <w:t>Hakuro</w:t>
      </w:r>
      <w:proofErr w:type="spellEnd"/>
      <w:r w:rsidR="00FB6890" w:rsidRPr="00B50B9C">
        <w:rPr>
          <w:rFonts w:ascii="Century" w:eastAsia="ＭＳ Ｐゴシック" w:hAnsi="Century" w:cs="ＭＳ Ｐゴシック"/>
          <w:color w:val="000000" w:themeColor="text1"/>
          <w:kern w:val="0"/>
          <w:sz w:val="24"/>
          <w:szCs w:val="24"/>
        </w:rPr>
        <w:t xml:space="preserve"> </w:t>
      </w:r>
      <w:proofErr w:type="spellStart"/>
      <w:r w:rsidR="00FB6890" w:rsidRPr="00B50B9C">
        <w:rPr>
          <w:rFonts w:ascii="Century" w:eastAsia="ＭＳ Ｐゴシック" w:hAnsi="Century" w:cs="ＭＳ Ｐゴシック"/>
          <w:color w:val="000000" w:themeColor="text1"/>
          <w:kern w:val="0"/>
          <w:sz w:val="24"/>
          <w:szCs w:val="24"/>
        </w:rPr>
        <w:t>Mohri</w:t>
      </w:r>
      <w:proofErr w:type="spellEnd"/>
      <w:r w:rsidR="00FB6890" w:rsidRPr="00B50B9C">
        <w:rPr>
          <w:rFonts w:ascii="Century" w:eastAsia="ＭＳ Ｐゴシック" w:hAnsi="Century" w:cs="ＭＳ Ｐゴシック"/>
          <w:color w:val="000000" w:themeColor="text1"/>
          <w:kern w:val="0"/>
          <w:sz w:val="24"/>
          <w:szCs w:val="24"/>
        </w:rPr>
        <w:t xml:space="preserve">. He </w:t>
      </w:r>
      <w:r w:rsidR="006B0168" w:rsidRPr="00B50B9C">
        <w:rPr>
          <w:rFonts w:ascii="Century" w:eastAsia="ＭＳ Ｐゴシック" w:hAnsi="Century" w:cs="ＭＳ Ｐゴシック"/>
          <w:color w:val="000000" w:themeColor="text1"/>
          <w:kern w:val="0"/>
          <w:sz w:val="24"/>
          <w:szCs w:val="24"/>
        </w:rPr>
        <w:t xml:space="preserve">also </w:t>
      </w:r>
      <w:r w:rsidRPr="00B50B9C">
        <w:rPr>
          <w:rFonts w:ascii="Century" w:eastAsia="ＭＳ Ｐゴシック" w:hAnsi="Century" w:cs="ＭＳ Ｐゴシック"/>
          <w:color w:val="000000" w:themeColor="text1"/>
          <w:kern w:val="0"/>
          <w:sz w:val="24"/>
          <w:szCs w:val="24"/>
        </w:rPr>
        <w:t>studied with</w:t>
      </w:r>
      <w:r w:rsidR="00FB6890" w:rsidRPr="00B50B9C">
        <w:rPr>
          <w:rFonts w:ascii="Century" w:eastAsia="ＭＳ Ｐゴシック" w:hAnsi="Century" w:cs="ＭＳ Ｐゴシック"/>
          <w:color w:val="000000" w:themeColor="text1"/>
          <w:kern w:val="0"/>
          <w:sz w:val="24"/>
          <w:szCs w:val="24"/>
        </w:rPr>
        <w:t xml:space="preserve"> Pieter Wispelwey at the Robert</w:t>
      </w:r>
      <w:r w:rsidR="006B0168" w:rsidRPr="00B50B9C">
        <w:rPr>
          <w:rFonts w:ascii="Century" w:eastAsia="ＭＳ Ｐゴシック" w:hAnsi="Century" w:cs="ＭＳ Ｐゴシック"/>
          <w:color w:val="000000" w:themeColor="text1"/>
          <w:kern w:val="0"/>
          <w:sz w:val="24"/>
          <w:szCs w:val="24"/>
        </w:rPr>
        <w:t xml:space="preserve"> Schumann Hochschule Düsseldorf and</w:t>
      </w:r>
      <w:r w:rsidR="00FB6890" w:rsidRPr="00B50B9C">
        <w:rPr>
          <w:rFonts w:ascii="Century" w:eastAsia="ＭＳ Ｐゴシック" w:hAnsi="Century" w:cs="ＭＳ Ｐゴシック"/>
          <w:color w:val="000000" w:themeColor="text1"/>
          <w:kern w:val="0"/>
          <w:sz w:val="24"/>
          <w:szCs w:val="24"/>
        </w:rPr>
        <w:t xml:space="preserve"> </w:t>
      </w:r>
      <w:r w:rsidR="006B0168" w:rsidRPr="00B50B9C">
        <w:rPr>
          <w:rFonts w:ascii="Century" w:eastAsia="ＭＳ Ｐゴシック" w:hAnsi="Century" w:cs="ＭＳ Ｐゴシック"/>
          <w:color w:val="000000" w:themeColor="text1"/>
          <w:kern w:val="0"/>
          <w:sz w:val="24"/>
          <w:szCs w:val="24"/>
        </w:rPr>
        <w:t>Gary Hoffman</w:t>
      </w:r>
      <w:r w:rsidR="00FB6890" w:rsidRPr="00B50B9C">
        <w:rPr>
          <w:rFonts w:ascii="Century" w:eastAsia="ＭＳ Ｐゴシック" w:hAnsi="Century" w:cs="ＭＳ Ｐゴシック"/>
          <w:color w:val="000000" w:themeColor="text1"/>
          <w:kern w:val="0"/>
          <w:sz w:val="24"/>
          <w:szCs w:val="24"/>
        </w:rPr>
        <w:t xml:space="preserve"> at the Queen Elisabeth Music Chapel in Belgium.</w:t>
      </w:r>
    </w:p>
    <w:p w14:paraId="509DA5A9" w14:textId="77777777" w:rsidR="00FB6890" w:rsidRPr="00B50B9C" w:rsidRDefault="00FB6890" w:rsidP="00FB6890">
      <w:pPr>
        <w:widowControl/>
        <w:jc w:val="left"/>
        <w:rPr>
          <w:rFonts w:ascii="Century" w:eastAsia="ＭＳ Ｐゴシック" w:hAnsi="Century" w:cs="ＭＳ Ｐゴシック"/>
          <w:color w:val="000000" w:themeColor="text1"/>
          <w:kern w:val="0"/>
          <w:sz w:val="24"/>
          <w:szCs w:val="24"/>
        </w:rPr>
      </w:pPr>
    </w:p>
    <w:p w14:paraId="22891173" w14:textId="1FAB611F" w:rsidR="00C162FE" w:rsidRPr="00B50B9C" w:rsidRDefault="00C162FE" w:rsidP="00FB6890">
      <w:pPr>
        <w:widowControl/>
        <w:jc w:val="left"/>
        <w:rPr>
          <w:rFonts w:ascii="Century" w:eastAsia="ＭＳ Ｐゴシック" w:hAnsi="Century" w:cs="ＭＳ Ｐゴシック"/>
          <w:color w:val="000000" w:themeColor="text1"/>
          <w:kern w:val="0"/>
          <w:sz w:val="24"/>
          <w:szCs w:val="24"/>
          <w:lang w:val="en-GB"/>
        </w:rPr>
      </w:pPr>
      <w:r w:rsidRPr="00B50B9C">
        <w:rPr>
          <w:rFonts w:ascii="Century" w:eastAsia="ＭＳ Ｐゴシック" w:hAnsi="Century" w:cs="ＭＳ Ｐゴシック"/>
          <w:color w:val="000000" w:themeColor="text1"/>
          <w:kern w:val="0"/>
          <w:sz w:val="24"/>
          <w:szCs w:val="24"/>
          <w:lang w:val="en-GB"/>
        </w:rPr>
        <w:t>Michiaki has received numerous awards such as the Fo</w:t>
      </w:r>
      <w:r w:rsidR="001C123E" w:rsidRPr="00B50B9C">
        <w:rPr>
          <w:rFonts w:ascii="Century" w:eastAsia="ＭＳ Ｐゴシック" w:hAnsi="Century" w:cs="ＭＳ Ｐゴシック"/>
          <w:color w:val="000000" w:themeColor="text1"/>
          <w:kern w:val="0"/>
          <w:sz w:val="24"/>
          <w:szCs w:val="24"/>
          <w:lang w:val="en-GB"/>
        </w:rPr>
        <w:t>undation for Youth Award (2011) and</w:t>
      </w:r>
      <w:r w:rsidRPr="00B50B9C">
        <w:rPr>
          <w:rFonts w:ascii="Century" w:eastAsia="ＭＳ Ｐゴシック" w:hAnsi="Century" w:cs="ＭＳ Ｐゴシック"/>
          <w:color w:val="000000" w:themeColor="text1"/>
          <w:kern w:val="0"/>
          <w:sz w:val="24"/>
          <w:szCs w:val="24"/>
          <w:lang w:val="en-GB"/>
        </w:rPr>
        <w:t xml:space="preserve"> the Honourable Award (2015) </w:t>
      </w:r>
      <w:r w:rsidR="001C123E" w:rsidRPr="00B50B9C">
        <w:rPr>
          <w:rFonts w:ascii="Century" w:eastAsia="ＭＳ Ｐゴシック" w:hAnsi="Century" w:cs="ＭＳ Ｐゴシック"/>
          <w:color w:val="000000" w:themeColor="text1"/>
          <w:kern w:val="0"/>
          <w:sz w:val="24"/>
          <w:szCs w:val="24"/>
          <w:lang w:val="en-GB"/>
        </w:rPr>
        <w:t xml:space="preserve">both </w:t>
      </w:r>
      <w:r w:rsidRPr="00B50B9C">
        <w:rPr>
          <w:rFonts w:ascii="Century" w:eastAsia="ＭＳ Ｐゴシック" w:hAnsi="Century" w:cs="ＭＳ Ｐゴシック"/>
          <w:color w:val="000000" w:themeColor="text1"/>
          <w:kern w:val="0"/>
          <w:sz w:val="24"/>
          <w:szCs w:val="24"/>
          <w:lang w:val="en-GB"/>
        </w:rPr>
        <w:t xml:space="preserve">from the </w:t>
      </w:r>
      <w:r w:rsidR="001C123E" w:rsidRPr="00B50B9C">
        <w:rPr>
          <w:rFonts w:ascii="Century" w:eastAsia="ＭＳ Ｐゴシック" w:hAnsi="Century" w:cs="ＭＳ Ｐゴシック"/>
          <w:color w:val="000000" w:themeColor="text1"/>
          <w:kern w:val="0"/>
          <w:sz w:val="24"/>
          <w:szCs w:val="24"/>
          <w:lang w:val="en-GB"/>
        </w:rPr>
        <w:t xml:space="preserve">Iwatani Tokiko Foundation, </w:t>
      </w:r>
      <w:r w:rsidRPr="00B50B9C">
        <w:rPr>
          <w:rFonts w:ascii="Century" w:eastAsia="ＭＳ Ｐゴシック" w:hAnsi="Century" w:cs="ＭＳ Ｐゴシック"/>
          <w:color w:val="000000" w:themeColor="text1"/>
          <w:kern w:val="0"/>
          <w:sz w:val="24"/>
          <w:szCs w:val="24"/>
          <w:lang w:val="en-GB"/>
        </w:rPr>
        <w:t>the “Aoyama Music Prize” (2017)</w:t>
      </w:r>
      <w:r w:rsidR="001C123E" w:rsidRPr="00B50B9C">
        <w:rPr>
          <w:rFonts w:ascii="Century" w:eastAsia="ＭＳ Ｐゴシック" w:hAnsi="Century" w:cs="ＭＳ Ｐゴシック"/>
          <w:color w:val="000000" w:themeColor="text1"/>
          <w:kern w:val="0"/>
          <w:sz w:val="24"/>
          <w:szCs w:val="24"/>
          <w:lang w:val="en-GB"/>
        </w:rPr>
        <w:t xml:space="preserve">, the </w:t>
      </w:r>
      <w:proofErr w:type="spellStart"/>
      <w:r w:rsidR="001C123E" w:rsidRPr="00B50B9C">
        <w:rPr>
          <w:rFonts w:ascii="Century" w:eastAsia="ＭＳ Ｐゴシック" w:hAnsi="Century" w:cs="ＭＳ Ｐゴシック"/>
          <w:color w:val="000000" w:themeColor="text1"/>
          <w:kern w:val="0"/>
          <w:sz w:val="24"/>
          <w:szCs w:val="24"/>
          <w:lang w:val="en-GB"/>
        </w:rPr>
        <w:t>Idemitsu</w:t>
      </w:r>
      <w:proofErr w:type="spellEnd"/>
      <w:r w:rsidR="001C123E" w:rsidRPr="00B50B9C">
        <w:rPr>
          <w:rFonts w:ascii="Century" w:eastAsia="ＭＳ Ｐゴシック" w:hAnsi="Century" w:cs="ＭＳ Ｐゴシック"/>
          <w:color w:val="000000" w:themeColor="text1"/>
          <w:kern w:val="0"/>
          <w:sz w:val="24"/>
          <w:szCs w:val="24"/>
          <w:lang w:val="en-GB"/>
        </w:rPr>
        <w:t xml:space="preserve"> Music Award</w:t>
      </w:r>
      <w:r w:rsidR="006351F3" w:rsidRPr="00B50B9C">
        <w:rPr>
          <w:rFonts w:ascii="Century" w:eastAsia="ＭＳ Ｐゴシック" w:hAnsi="Century" w:cs="ＭＳ Ｐゴシック"/>
          <w:color w:val="000000" w:themeColor="text1"/>
          <w:kern w:val="0"/>
          <w:sz w:val="24"/>
          <w:szCs w:val="24"/>
          <w:lang w:val="en-GB"/>
        </w:rPr>
        <w:t xml:space="preserve"> (2022</w:t>
      </w:r>
      <w:r w:rsidR="001C123E" w:rsidRPr="00B50B9C">
        <w:rPr>
          <w:rFonts w:ascii="Century" w:eastAsia="ＭＳ Ｐゴシック" w:hAnsi="Century" w:cs="ＭＳ Ｐゴシック"/>
          <w:color w:val="000000" w:themeColor="text1"/>
          <w:kern w:val="0"/>
          <w:sz w:val="24"/>
          <w:szCs w:val="24"/>
          <w:lang w:val="en-GB"/>
        </w:rPr>
        <w:t xml:space="preserve">), the </w:t>
      </w:r>
      <w:r w:rsidR="006351F3" w:rsidRPr="00B50B9C">
        <w:rPr>
          <w:rFonts w:ascii="Century" w:eastAsia="ＭＳ Ｐゴシック" w:hAnsi="Century" w:cs="ＭＳ Ｐゴシック"/>
          <w:color w:val="000000" w:themeColor="text1"/>
          <w:kern w:val="0"/>
          <w:sz w:val="24"/>
          <w:szCs w:val="24"/>
          <w:lang w:val="en-GB"/>
        </w:rPr>
        <w:t xml:space="preserve">Hotel Okura Music Award (2023) and the Hideo Saito </w:t>
      </w:r>
      <w:r w:rsidR="006351F3" w:rsidRPr="00B50B9C">
        <w:rPr>
          <w:rFonts w:ascii="Century" w:eastAsia="ＭＳ Ｐゴシック" w:hAnsi="Century" w:cs="ＭＳ Ｐゴシック"/>
          <w:color w:val="000000" w:themeColor="text1"/>
          <w:kern w:val="0"/>
          <w:sz w:val="24"/>
          <w:szCs w:val="24"/>
          <w:lang w:val="en-GB"/>
        </w:rPr>
        <w:lastRenderedPageBreak/>
        <w:t xml:space="preserve">Memorial Award (2023) </w:t>
      </w:r>
      <w:r w:rsidR="001C123E" w:rsidRPr="00B50B9C">
        <w:rPr>
          <w:rFonts w:ascii="Century" w:eastAsia="ＭＳ Ｐゴシック" w:hAnsi="Century" w:cs="ＭＳ Ｐゴシック"/>
          <w:color w:val="000000" w:themeColor="text1"/>
          <w:kern w:val="0"/>
          <w:sz w:val="24"/>
          <w:szCs w:val="24"/>
          <w:lang w:val="en-GB"/>
        </w:rPr>
        <w:t>as a promising rising star</w:t>
      </w:r>
      <w:r w:rsidRPr="00B50B9C">
        <w:rPr>
          <w:rFonts w:ascii="Century" w:eastAsia="ＭＳ Ｐゴシック" w:hAnsi="Century" w:cs="ＭＳ Ｐゴシック"/>
          <w:color w:val="000000" w:themeColor="text1"/>
          <w:kern w:val="0"/>
          <w:sz w:val="24"/>
          <w:szCs w:val="24"/>
          <w:lang w:val="en-GB"/>
        </w:rPr>
        <w:t xml:space="preserve">. </w:t>
      </w:r>
      <w:r w:rsidR="00F77AF3" w:rsidRPr="00B50B9C">
        <w:rPr>
          <w:rFonts w:ascii="Century" w:eastAsia="ＭＳ Ｐゴシック" w:hAnsi="Century" w:cs="ＭＳ Ｐゴシック"/>
          <w:color w:val="000000" w:themeColor="text1"/>
          <w:kern w:val="0"/>
          <w:sz w:val="24"/>
          <w:szCs w:val="24"/>
        </w:rPr>
        <w:t xml:space="preserve">In 2021, </w:t>
      </w:r>
      <w:r w:rsidR="009C1812" w:rsidRPr="00B50B9C">
        <w:rPr>
          <w:rFonts w:ascii="Century" w:eastAsia="ＭＳ Ｐゴシック" w:hAnsi="Century" w:cs="ＭＳ Ｐゴシック"/>
          <w:color w:val="000000" w:themeColor="text1"/>
          <w:kern w:val="0"/>
          <w:sz w:val="24"/>
          <w:szCs w:val="24"/>
        </w:rPr>
        <w:t xml:space="preserve">he was conferred a commendation from the Commissioner of the Agency for Cultural Affairs, Japan. </w:t>
      </w:r>
      <w:r w:rsidRPr="00B50B9C">
        <w:rPr>
          <w:rFonts w:ascii="Century" w:eastAsia="ＭＳ Ｐゴシック" w:hAnsi="Century" w:cs="ＭＳ Ｐゴシック"/>
          <w:color w:val="000000" w:themeColor="text1"/>
          <w:kern w:val="0"/>
          <w:sz w:val="24"/>
          <w:szCs w:val="24"/>
          <w:lang w:val="en-GB"/>
        </w:rPr>
        <w:t xml:space="preserve">He </w:t>
      </w:r>
      <w:r w:rsidR="00581E7F" w:rsidRPr="00B50B9C">
        <w:rPr>
          <w:rFonts w:ascii="Century" w:eastAsia="ＭＳ Ｐゴシック" w:hAnsi="Century" w:cs="ＭＳ Ｐゴシック"/>
          <w:color w:val="000000" w:themeColor="text1"/>
          <w:kern w:val="0"/>
          <w:sz w:val="24"/>
          <w:szCs w:val="24"/>
          <w:lang w:val="en-GB"/>
        </w:rPr>
        <w:t>was</w:t>
      </w:r>
      <w:r w:rsidRPr="00B50B9C">
        <w:rPr>
          <w:rFonts w:ascii="Century" w:eastAsia="ＭＳ Ｐゴシック" w:hAnsi="Century" w:cs="ＭＳ Ｐゴシック"/>
          <w:color w:val="000000" w:themeColor="text1"/>
          <w:kern w:val="0"/>
          <w:sz w:val="24"/>
          <w:szCs w:val="24"/>
          <w:lang w:val="en-GB"/>
        </w:rPr>
        <w:t xml:space="preserve"> generously supported by </w:t>
      </w:r>
      <w:r w:rsidR="00581E7F" w:rsidRPr="00B50B9C">
        <w:rPr>
          <w:rFonts w:ascii="Century" w:eastAsia="ＭＳ Ｐゴシック" w:hAnsi="Century" w:cs="ＭＳ Ｐゴシック"/>
          <w:color w:val="000000" w:themeColor="text1"/>
          <w:kern w:val="0"/>
          <w:sz w:val="24"/>
          <w:szCs w:val="24"/>
          <w:lang w:val="en-GB"/>
        </w:rPr>
        <w:t xml:space="preserve">foundations such as </w:t>
      </w:r>
      <w:r w:rsidR="00581E7F" w:rsidRPr="00B50B9C">
        <w:rPr>
          <w:rFonts w:ascii="Century" w:eastAsia="ＭＳ Ｐゴシック" w:hAnsi="Century" w:cs="ＭＳ Ｐゴシック"/>
          <w:color w:val="000000" w:themeColor="text1"/>
          <w:kern w:val="0"/>
          <w:sz w:val="24"/>
          <w:szCs w:val="24"/>
        </w:rPr>
        <w:t>the Meiji Yasuda Cultural Foundation</w:t>
      </w:r>
      <w:r w:rsidRPr="00B50B9C">
        <w:rPr>
          <w:rFonts w:ascii="Century" w:eastAsia="ＭＳ Ｐゴシック" w:hAnsi="Century" w:cs="ＭＳ Ｐゴシック"/>
          <w:color w:val="000000" w:themeColor="text1"/>
          <w:kern w:val="0"/>
          <w:sz w:val="24"/>
          <w:szCs w:val="24"/>
          <w:lang w:val="en-GB"/>
        </w:rPr>
        <w:t xml:space="preserve">, Rohm Music Foundation, </w:t>
      </w:r>
      <w:proofErr w:type="spellStart"/>
      <w:r w:rsidRPr="00B50B9C">
        <w:rPr>
          <w:rFonts w:ascii="Century" w:eastAsia="ＭＳ Ｐゴシック" w:hAnsi="Century" w:cs="ＭＳ Ｐゴシック"/>
          <w:color w:val="000000" w:themeColor="text1"/>
          <w:kern w:val="0"/>
          <w:sz w:val="24"/>
          <w:szCs w:val="24"/>
          <w:lang w:val="en-GB"/>
        </w:rPr>
        <w:t>Ez</w:t>
      </w:r>
      <w:r w:rsidR="00581E7F" w:rsidRPr="00B50B9C">
        <w:rPr>
          <w:rFonts w:ascii="Century" w:eastAsia="ＭＳ Ｐゴシック" w:hAnsi="Century" w:cs="ＭＳ Ｐゴシック"/>
          <w:color w:val="000000" w:themeColor="text1"/>
          <w:kern w:val="0"/>
          <w:sz w:val="24"/>
          <w:szCs w:val="24"/>
          <w:lang w:val="en-GB"/>
        </w:rPr>
        <w:t>oe</w:t>
      </w:r>
      <w:proofErr w:type="spellEnd"/>
      <w:r w:rsidR="00581E7F" w:rsidRPr="00B50B9C">
        <w:rPr>
          <w:rFonts w:ascii="Century" w:eastAsia="ＭＳ Ｐゴシック" w:hAnsi="Century" w:cs="ＭＳ Ｐゴシック"/>
          <w:color w:val="000000" w:themeColor="text1"/>
          <w:kern w:val="0"/>
          <w:sz w:val="24"/>
          <w:szCs w:val="24"/>
          <w:lang w:val="en-GB"/>
        </w:rPr>
        <w:t xml:space="preserve"> Memorial Recruit Foundation.</w:t>
      </w:r>
    </w:p>
    <w:p w14:paraId="13F5923F" w14:textId="77777777" w:rsidR="00C162FE" w:rsidRPr="00B50B9C" w:rsidRDefault="00C162FE" w:rsidP="00FB6890">
      <w:pPr>
        <w:widowControl/>
        <w:jc w:val="left"/>
        <w:rPr>
          <w:rFonts w:ascii="Century" w:eastAsia="ＭＳ Ｐゴシック" w:hAnsi="Century" w:cs="ＭＳ Ｐゴシック"/>
          <w:color w:val="000000" w:themeColor="text1"/>
          <w:kern w:val="0"/>
          <w:sz w:val="24"/>
          <w:szCs w:val="24"/>
        </w:rPr>
      </w:pPr>
    </w:p>
    <w:p w14:paraId="4AE92F04" w14:textId="626B30A1" w:rsidR="00FB6890" w:rsidRPr="00B50B9C" w:rsidRDefault="00FB6890" w:rsidP="00FB6890">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t xml:space="preserve">Michiaki plays a P.A. </w:t>
      </w:r>
      <w:proofErr w:type="spellStart"/>
      <w:r w:rsidRPr="00B50B9C">
        <w:rPr>
          <w:rFonts w:ascii="Century" w:eastAsia="ＭＳ Ｐゴシック" w:hAnsi="Century" w:cs="ＭＳ Ｐゴシック"/>
          <w:color w:val="000000" w:themeColor="text1"/>
          <w:kern w:val="0"/>
          <w:sz w:val="24"/>
          <w:szCs w:val="24"/>
        </w:rPr>
        <w:t>Testore</w:t>
      </w:r>
      <w:proofErr w:type="spellEnd"/>
      <w:r w:rsidRPr="00B50B9C">
        <w:rPr>
          <w:rFonts w:ascii="Century" w:eastAsia="ＭＳ Ｐゴシック" w:hAnsi="Century" w:cs="ＭＳ Ｐゴシック"/>
          <w:color w:val="000000" w:themeColor="text1"/>
          <w:kern w:val="0"/>
          <w:sz w:val="24"/>
          <w:szCs w:val="24"/>
        </w:rPr>
        <w:t xml:space="preserve"> cello on loa</w:t>
      </w:r>
      <w:r w:rsidR="00581E7F" w:rsidRPr="00B50B9C">
        <w:rPr>
          <w:rFonts w:ascii="Century" w:eastAsia="ＭＳ Ｐゴシック" w:hAnsi="Century" w:cs="ＭＳ Ｐゴシック"/>
          <w:color w:val="000000" w:themeColor="text1"/>
          <w:kern w:val="0"/>
          <w:sz w:val="24"/>
          <w:szCs w:val="24"/>
        </w:rPr>
        <w:t xml:space="preserve">n from the </w:t>
      </w:r>
      <w:proofErr w:type="spellStart"/>
      <w:r w:rsidR="00581E7F" w:rsidRPr="00B50B9C">
        <w:rPr>
          <w:rFonts w:ascii="Century" w:eastAsia="ＭＳ Ｐゴシック" w:hAnsi="Century" w:cs="ＭＳ Ｐゴシック"/>
          <w:color w:val="000000" w:themeColor="text1"/>
          <w:kern w:val="0"/>
          <w:sz w:val="24"/>
          <w:szCs w:val="24"/>
        </w:rPr>
        <w:t>Munetsugu</w:t>
      </w:r>
      <w:proofErr w:type="spellEnd"/>
      <w:r w:rsidR="00581E7F" w:rsidRPr="00B50B9C">
        <w:rPr>
          <w:rFonts w:ascii="Century" w:eastAsia="ＭＳ Ｐゴシック" w:hAnsi="Century" w:cs="ＭＳ Ｐゴシック"/>
          <w:color w:val="000000" w:themeColor="text1"/>
          <w:kern w:val="0"/>
          <w:sz w:val="24"/>
          <w:szCs w:val="24"/>
        </w:rPr>
        <w:t xml:space="preserve"> Collection, </w:t>
      </w:r>
      <w:r w:rsidR="00781912" w:rsidRPr="00B50B9C">
        <w:rPr>
          <w:rFonts w:ascii="Century" w:eastAsia="ＭＳ Ｐゴシック" w:hAnsi="Century" w:cs="ＭＳ Ｐゴシック"/>
          <w:color w:val="000000" w:themeColor="text1"/>
          <w:kern w:val="0"/>
          <w:sz w:val="24"/>
          <w:szCs w:val="24"/>
        </w:rPr>
        <w:t xml:space="preserve">using a F. Tourte bow </w:t>
      </w:r>
      <w:r w:rsidR="00581E7F" w:rsidRPr="00B50B9C">
        <w:rPr>
          <w:rFonts w:ascii="Century" w:eastAsia="ＭＳ Ｐゴシック" w:hAnsi="Century" w:cs="ＭＳ Ｐゴシック"/>
          <w:color w:val="000000" w:themeColor="text1"/>
          <w:kern w:val="0"/>
          <w:sz w:val="24"/>
          <w:szCs w:val="24"/>
        </w:rPr>
        <w:t xml:space="preserve">on loan from </w:t>
      </w:r>
      <w:r w:rsidR="00F34643" w:rsidRPr="00B50B9C">
        <w:rPr>
          <w:rFonts w:ascii="Century" w:eastAsia="ＭＳ Ｐゴシック" w:hAnsi="Century" w:cs="ＭＳ Ｐゴシック"/>
          <w:color w:val="000000" w:themeColor="text1"/>
          <w:kern w:val="0"/>
          <w:sz w:val="24"/>
          <w:szCs w:val="24"/>
        </w:rPr>
        <w:t xml:space="preserve">the Sumino </w:t>
      </w:r>
      <w:proofErr w:type="spellStart"/>
      <w:r w:rsidR="00F34643" w:rsidRPr="00B50B9C">
        <w:rPr>
          <w:rFonts w:ascii="Century" w:eastAsia="ＭＳ Ｐゴシック" w:hAnsi="Century" w:cs="ＭＳ Ｐゴシック"/>
          <w:color w:val="000000" w:themeColor="text1"/>
          <w:kern w:val="0"/>
          <w:sz w:val="24"/>
          <w:szCs w:val="24"/>
        </w:rPr>
        <w:t>Taishi</w:t>
      </w:r>
      <w:proofErr w:type="spellEnd"/>
      <w:r w:rsidR="00F34643" w:rsidRPr="00B50B9C">
        <w:rPr>
          <w:rFonts w:ascii="Century" w:eastAsia="ＭＳ Ｐゴシック" w:hAnsi="Century" w:cs="ＭＳ Ｐゴシック"/>
          <w:color w:val="000000" w:themeColor="text1"/>
          <w:kern w:val="0"/>
          <w:sz w:val="24"/>
          <w:szCs w:val="24"/>
        </w:rPr>
        <w:t xml:space="preserve"> Collection.</w:t>
      </w:r>
    </w:p>
    <w:p w14:paraId="08282E10" w14:textId="77777777" w:rsidR="001C123E" w:rsidRPr="00B50B9C" w:rsidRDefault="001C123E" w:rsidP="006F3811">
      <w:pPr>
        <w:widowControl/>
        <w:jc w:val="left"/>
        <w:rPr>
          <w:rFonts w:ascii="Century" w:eastAsia="ＭＳ Ｐゴシック" w:hAnsi="Century" w:cs="ＭＳ Ｐゴシック"/>
          <w:color w:val="313131"/>
          <w:kern w:val="0"/>
          <w:sz w:val="24"/>
          <w:szCs w:val="24"/>
        </w:rPr>
      </w:pPr>
    </w:p>
    <w:p w14:paraId="6C40F479" w14:textId="3F9E2E93" w:rsidR="008F4719" w:rsidRPr="00B50B9C" w:rsidRDefault="00651146" w:rsidP="001C123E">
      <w:pPr>
        <w:widowControl/>
        <w:jc w:val="right"/>
        <w:rPr>
          <w:rFonts w:ascii="Century" w:eastAsia="ＭＳ Ｐゴシック" w:hAnsi="Century" w:cs="ＭＳ Ｐゴシック"/>
          <w:color w:val="313131"/>
          <w:kern w:val="0"/>
          <w:sz w:val="24"/>
          <w:szCs w:val="24"/>
        </w:rPr>
      </w:pPr>
      <w:r w:rsidRPr="00B50B9C">
        <w:rPr>
          <w:rFonts w:ascii="Century" w:eastAsia="ＭＳ Ｐゴシック" w:hAnsi="Century" w:cs="ＭＳ Ｐゴシック"/>
          <w:color w:val="313131"/>
          <w:kern w:val="0"/>
          <w:sz w:val="24"/>
          <w:szCs w:val="24"/>
        </w:rPr>
        <w:t>As of Aug</w:t>
      </w:r>
      <w:r w:rsidR="001C123E" w:rsidRPr="00B50B9C">
        <w:rPr>
          <w:rFonts w:ascii="Century" w:eastAsia="ＭＳ Ｐゴシック" w:hAnsi="Century" w:cs="ＭＳ Ｐゴシック"/>
          <w:color w:val="313131"/>
          <w:kern w:val="0"/>
          <w:sz w:val="24"/>
          <w:szCs w:val="24"/>
        </w:rPr>
        <w:t xml:space="preserve"> 2024</w:t>
      </w:r>
    </w:p>
    <w:p w14:paraId="62A57CC1" w14:textId="77777777" w:rsidR="00B50B9C" w:rsidRPr="00B50B9C" w:rsidRDefault="00B50B9C" w:rsidP="001C123E">
      <w:pPr>
        <w:widowControl/>
        <w:jc w:val="right"/>
        <w:rPr>
          <w:rFonts w:ascii="Century" w:eastAsia="ＭＳ Ｐゴシック" w:hAnsi="Century" w:cs="ＭＳ Ｐゴシック"/>
          <w:color w:val="313131"/>
          <w:kern w:val="0"/>
          <w:sz w:val="24"/>
          <w:szCs w:val="24"/>
        </w:rPr>
      </w:pPr>
    </w:p>
    <w:p w14:paraId="2EF88CCD"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p>
    <w:p w14:paraId="414F5BF5" w14:textId="6F9980FB"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t>200 words</w:t>
      </w:r>
    </w:p>
    <w:p w14:paraId="1FF04328" w14:textId="77777777" w:rsidR="00B50B9C" w:rsidRDefault="00B50B9C" w:rsidP="00B50B9C">
      <w:pPr>
        <w:widowControl/>
        <w:jc w:val="left"/>
        <w:rPr>
          <w:rFonts w:ascii="Century" w:eastAsia="ＭＳ Ｐゴシック" w:hAnsi="Century" w:cs="ＭＳ Ｐゴシック"/>
          <w:color w:val="000000" w:themeColor="text1"/>
          <w:kern w:val="0"/>
          <w:sz w:val="24"/>
          <w:szCs w:val="24"/>
        </w:rPr>
      </w:pPr>
    </w:p>
    <w:p w14:paraId="254F8E61" w14:textId="572E228C"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t>As the winner of the 75th Geneva International Music Competition in 2021, Michiaki Ueno has proven to be one of the most promising artists on the classical music scene.</w:t>
      </w:r>
    </w:p>
    <w:p w14:paraId="7815E777"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p>
    <w:p w14:paraId="7B5DC453"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t>Born in Paraguay in 1995, Michiaki started his cello studies at the age of five. At the age of eleven, he gave his first concerto performance in Tokyo. This later led to his success in becoming the first ever Japanese winner of the International Tchaikovsky Competition for Young Musicians in 2009. A year later, he won first prize in the Romanian International Music Competition. He won first prize in the International Johannes Brahms Competition in 2014.</w:t>
      </w:r>
    </w:p>
    <w:p w14:paraId="5741AD58"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p>
    <w:p w14:paraId="0DA3F94A"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lang w:val="en-GB"/>
        </w:rPr>
      </w:pPr>
      <w:r w:rsidRPr="00B50B9C">
        <w:rPr>
          <w:rFonts w:ascii="Century" w:eastAsia="ＭＳ Ｐゴシック" w:hAnsi="Century" w:cs="ＭＳ Ｐゴシック"/>
          <w:color w:val="000000" w:themeColor="text1"/>
          <w:kern w:val="0"/>
          <w:sz w:val="24"/>
          <w:szCs w:val="24"/>
        </w:rPr>
        <w:t xml:space="preserve">As a soloist, Michiaki has performed with numerous orchestras such as the Orchestre de la Suisse </w:t>
      </w:r>
      <w:proofErr w:type="spellStart"/>
      <w:r w:rsidRPr="00B50B9C">
        <w:rPr>
          <w:rFonts w:ascii="Century" w:eastAsia="ＭＳ Ｐゴシック" w:hAnsi="Century" w:cs="ＭＳ Ｐゴシック"/>
          <w:color w:val="000000" w:themeColor="text1"/>
          <w:kern w:val="0"/>
          <w:sz w:val="24"/>
          <w:szCs w:val="24"/>
        </w:rPr>
        <w:t>Romande</w:t>
      </w:r>
      <w:proofErr w:type="spellEnd"/>
      <w:r w:rsidRPr="00B50B9C">
        <w:rPr>
          <w:rFonts w:ascii="Century" w:eastAsia="ＭＳ Ｐゴシック" w:hAnsi="Century" w:cs="ＭＳ Ｐゴシック"/>
          <w:color w:val="000000" w:themeColor="text1"/>
          <w:kern w:val="0"/>
          <w:sz w:val="24"/>
          <w:szCs w:val="24"/>
        </w:rPr>
        <w:t xml:space="preserve">, Lahti Symphony Orchestra, NHK Symphony Orchestra among many others. </w:t>
      </w:r>
      <w:r w:rsidRPr="00B50B9C">
        <w:rPr>
          <w:rFonts w:ascii="Century" w:eastAsia="ＭＳ Ｐゴシック" w:hAnsi="Century" w:cs="ＭＳ Ｐゴシック"/>
          <w:color w:val="000000" w:themeColor="text1"/>
          <w:kern w:val="0"/>
          <w:sz w:val="24"/>
          <w:szCs w:val="24"/>
          <w:lang w:val="en-GB"/>
        </w:rPr>
        <w:t>As a chamber musician, he has shared the platform with artists including Jean-</w:t>
      </w:r>
      <w:proofErr w:type="spellStart"/>
      <w:r w:rsidRPr="00B50B9C">
        <w:rPr>
          <w:rFonts w:ascii="Century" w:eastAsia="ＭＳ Ｐゴシック" w:hAnsi="Century" w:cs="ＭＳ Ｐゴシック"/>
          <w:color w:val="000000" w:themeColor="text1"/>
          <w:kern w:val="0"/>
          <w:sz w:val="24"/>
          <w:szCs w:val="24"/>
          <w:lang w:val="en-GB"/>
        </w:rPr>
        <w:t>Guihen</w:t>
      </w:r>
      <w:proofErr w:type="spellEnd"/>
      <w:r w:rsidRPr="00B50B9C">
        <w:rPr>
          <w:rFonts w:ascii="Century" w:eastAsia="ＭＳ Ｐゴシック" w:hAnsi="Century" w:cs="ＭＳ Ｐゴシック"/>
          <w:color w:val="000000" w:themeColor="text1"/>
          <w:kern w:val="0"/>
          <w:sz w:val="24"/>
          <w:szCs w:val="24"/>
          <w:lang w:val="en-GB"/>
        </w:rPr>
        <w:t xml:space="preserve"> </w:t>
      </w:r>
      <w:proofErr w:type="spellStart"/>
      <w:r w:rsidRPr="00B50B9C">
        <w:rPr>
          <w:rFonts w:ascii="Century" w:eastAsia="ＭＳ Ｐゴシック" w:hAnsi="Century" w:cs="ＭＳ Ｐゴシック"/>
          <w:color w:val="000000" w:themeColor="text1"/>
          <w:kern w:val="0"/>
          <w:sz w:val="24"/>
          <w:szCs w:val="24"/>
          <w:lang w:val="en-GB"/>
        </w:rPr>
        <w:t>Queyras</w:t>
      </w:r>
      <w:proofErr w:type="spellEnd"/>
      <w:r w:rsidRPr="00B50B9C">
        <w:rPr>
          <w:rFonts w:ascii="Century" w:eastAsia="ＭＳ Ｐゴシック" w:hAnsi="Century" w:cs="ＭＳ Ｐゴシック"/>
          <w:color w:val="000000" w:themeColor="text1"/>
          <w:kern w:val="0"/>
          <w:sz w:val="24"/>
          <w:szCs w:val="24"/>
          <w:lang w:val="en-GB"/>
        </w:rPr>
        <w:t>.</w:t>
      </w:r>
    </w:p>
    <w:p w14:paraId="669F4A12"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p>
    <w:p w14:paraId="07E98B9B"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t xml:space="preserve">Michiaki has received musical education from the late Shoichi Baba, </w:t>
      </w:r>
      <w:proofErr w:type="spellStart"/>
      <w:r w:rsidRPr="00B50B9C">
        <w:rPr>
          <w:rFonts w:ascii="Century" w:eastAsia="ＭＳ Ｐゴシック" w:hAnsi="Century" w:cs="ＭＳ Ｐゴシック"/>
          <w:color w:val="000000" w:themeColor="text1"/>
          <w:kern w:val="0"/>
          <w:sz w:val="24"/>
          <w:szCs w:val="24"/>
        </w:rPr>
        <w:t>Iñaki</w:t>
      </w:r>
      <w:proofErr w:type="spellEnd"/>
      <w:r w:rsidRPr="00B50B9C">
        <w:rPr>
          <w:rFonts w:ascii="Century" w:eastAsia="ＭＳ Ｐゴシック" w:hAnsi="Century" w:cs="ＭＳ Ｐゴシック"/>
          <w:color w:val="000000" w:themeColor="text1"/>
          <w:kern w:val="0"/>
          <w:sz w:val="24"/>
          <w:szCs w:val="24"/>
        </w:rPr>
        <w:t xml:space="preserve"> </w:t>
      </w:r>
      <w:proofErr w:type="spellStart"/>
      <w:r w:rsidRPr="00B50B9C">
        <w:rPr>
          <w:rFonts w:ascii="Century" w:eastAsia="ＭＳ Ｐゴシック" w:hAnsi="Century" w:cs="ＭＳ Ｐゴシック"/>
          <w:color w:val="000000" w:themeColor="text1"/>
          <w:kern w:val="0"/>
          <w:sz w:val="24"/>
          <w:szCs w:val="24"/>
        </w:rPr>
        <w:t>Etxepare</w:t>
      </w:r>
      <w:proofErr w:type="spellEnd"/>
      <w:r w:rsidRPr="00B50B9C">
        <w:rPr>
          <w:rFonts w:ascii="Century" w:eastAsia="ＭＳ Ｐゴシック" w:hAnsi="Century" w:cs="ＭＳ Ｐゴシック"/>
          <w:color w:val="000000" w:themeColor="text1"/>
          <w:kern w:val="0"/>
          <w:sz w:val="24"/>
          <w:szCs w:val="24"/>
        </w:rPr>
        <w:t xml:space="preserve">, and </w:t>
      </w:r>
      <w:proofErr w:type="spellStart"/>
      <w:r w:rsidRPr="00B50B9C">
        <w:rPr>
          <w:rFonts w:ascii="Century" w:eastAsia="ＭＳ Ｐゴシック" w:hAnsi="Century" w:cs="ＭＳ Ｐゴシック"/>
          <w:color w:val="000000" w:themeColor="text1"/>
          <w:kern w:val="0"/>
          <w:sz w:val="24"/>
          <w:szCs w:val="24"/>
        </w:rPr>
        <w:t>Hakuro</w:t>
      </w:r>
      <w:proofErr w:type="spellEnd"/>
      <w:r w:rsidRPr="00B50B9C">
        <w:rPr>
          <w:rFonts w:ascii="Century" w:eastAsia="ＭＳ Ｐゴシック" w:hAnsi="Century" w:cs="ＭＳ Ｐゴシック"/>
          <w:color w:val="000000" w:themeColor="text1"/>
          <w:kern w:val="0"/>
          <w:sz w:val="24"/>
          <w:szCs w:val="24"/>
        </w:rPr>
        <w:t xml:space="preserve"> </w:t>
      </w:r>
      <w:proofErr w:type="spellStart"/>
      <w:r w:rsidRPr="00B50B9C">
        <w:rPr>
          <w:rFonts w:ascii="Century" w:eastAsia="ＭＳ Ｐゴシック" w:hAnsi="Century" w:cs="ＭＳ Ｐゴシック"/>
          <w:color w:val="000000" w:themeColor="text1"/>
          <w:kern w:val="0"/>
          <w:sz w:val="24"/>
          <w:szCs w:val="24"/>
        </w:rPr>
        <w:t>Mohri</w:t>
      </w:r>
      <w:proofErr w:type="spellEnd"/>
      <w:r w:rsidRPr="00B50B9C">
        <w:rPr>
          <w:rFonts w:ascii="Century" w:eastAsia="ＭＳ Ｐゴシック" w:hAnsi="Century" w:cs="ＭＳ Ｐゴシック"/>
          <w:color w:val="000000" w:themeColor="text1"/>
          <w:kern w:val="0"/>
          <w:sz w:val="24"/>
          <w:szCs w:val="24"/>
        </w:rPr>
        <w:t>. He also studied with Pieter Wispelwey in Düsseldorf and Gary Hoffman in Belgium.</w:t>
      </w:r>
    </w:p>
    <w:p w14:paraId="259D5E7A"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p>
    <w:p w14:paraId="213E2565" w14:textId="77777777" w:rsidR="00B50B9C" w:rsidRPr="00B50B9C" w:rsidRDefault="00B50B9C" w:rsidP="00B50B9C">
      <w:pPr>
        <w:widowControl/>
        <w:jc w:val="left"/>
        <w:rPr>
          <w:rFonts w:ascii="Century" w:eastAsia="ＭＳ Ｐゴシック" w:hAnsi="Century" w:cs="ＭＳ Ｐゴシック"/>
          <w:color w:val="000000" w:themeColor="text1"/>
          <w:kern w:val="0"/>
          <w:sz w:val="24"/>
          <w:szCs w:val="24"/>
        </w:rPr>
      </w:pPr>
      <w:r w:rsidRPr="00B50B9C">
        <w:rPr>
          <w:rFonts w:ascii="Century" w:eastAsia="ＭＳ Ｐゴシック" w:hAnsi="Century" w:cs="ＭＳ Ｐゴシック"/>
          <w:color w:val="000000" w:themeColor="text1"/>
          <w:kern w:val="0"/>
          <w:sz w:val="24"/>
          <w:szCs w:val="24"/>
        </w:rPr>
        <w:lastRenderedPageBreak/>
        <w:t xml:space="preserve">Michiaki plays a P.A. </w:t>
      </w:r>
      <w:proofErr w:type="spellStart"/>
      <w:r w:rsidRPr="00B50B9C">
        <w:rPr>
          <w:rFonts w:ascii="Century" w:eastAsia="ＭＳ Ｐゴシック" w:hAnsi="Century" w:cs="ＭＳ Ｐゴシック"/>
          <w:color w:val="000000" w:themeColor="text1"/>
          <w:kern w:val="0"/>
          <w:sz w:val="24"/>
          <w:szCs w:val="24"/>
        </w:rPr>
        <w:t>Testore</w:t>
      </w:r>
      <w:proofErr w:type="spellEnd"/>
      <w:r w:rsidRPr="00B50B9C">
        <w:rPr>
          <w:rFonts w:ascii="Century" w:eastAsia="ＭＳ Ｐゴシック" w:hAnsi="Century" w:cs="ＭＳ Ｐゴシック"/>
          <w:color w:val="000000" w:themeColor="text1"/>
          <w:kern w:val="0"/>
          <w:sz w:val="24"/>
          <w:szCs w:val="24"/>
        </w:rPr>
        <w:t xml:space="preserve"> cello on loan from the </w:t>
      </w:r>
      <w:proofErr w:type="spellStart"/>
      <w:r w:rsidRPr="00B50B9C">
        <w:rPr>
          <w:rFonts w:ascii="Century" w:eastAsia="ＭＳ Ｐゴシック" w:hAnsi="Century" w:cs="ＭＳ Ｐゴシック"/>
          <w:color w:val="000000" w:themeColor="text1"/>
          <w:kern w:val="0"/>
          <w:sz w:val="24"/>
          <w:szCs w:val="24"/>
        </w:rPr>
        <w:t>Munetsugu</w:t>
      </w:r>
      <w:proofErr w:type="spellEnd"/>
      <w:r w:rsidRPr="00B50B9C">
        <w:rPr>
          <w:rFonts w:ascii="Century" w:eastAsia="ＭＳ Ｐゴシック" w:hAnsi="Century" w:cs="ＭＳ Ｐゴシック"/>
          <w:color w:val="000000" w:themeColor="text1"/>
          <w:kern w:val="0"/>
          <w:sz w:val="24"/>
          <w:szCs w:val="24"/>
        </w:rPr>
        <w:t xml:space="preserve"> Collection, using a F. Tourte bow on loan from the Sumino </w:t>
      </w:r>
      <w:proofErr w:type="spellStart"/>
      <w:r w:rsidRPr="00B50B9C">
        <w:rPr>
          <w:rFonts w:ascii="Century" w:eastAsia="ＭＳ Ｐゴシック" w:hAnsi="Century" w:cs="ＭＳ Ｐゴシック"/>
          <w:color w:val="000000" w:themeColor="text1"/>
          <w:kern w:val="0"/>
          <w:sz w:val="24"/>
          <w:szCs w:val="24"/>
        </w:rPr>
        <w:t>Taishi</w:t>
      </w:r>
      <w:proofErr w:type="spellEnd"/>
      <w:r w:rsidRPr="00B50B9C">
        <w:rPr>
          <w:rFonts w:ascii="Century" w:eastAsia="ＭＳ Ｐゴシック" w:hAnsi="Century" w:cs="ＭＳ Ｐゴシック"/>
          <w:color w:val="000000" w:themeColor="text1"/>
          <w:kern w:val="0"/>
          <w:sz w:val="24"/>
          <w:szCs w:val="24"/>
        </w:rPr>
        <w:t xml:space="preserve"> Collection.</w:t>
      </w:r>
    </w:p>
    <w:p w14:paraId="54DF03BB" w14:textId="77777777" w:rsidR="00B50B9C" w:rsidRDefault="00B50B9C" w:rsidP="001C123E">
      <w:pPr>
        <w:widowControl/>
        <w:jc w:val="right"/>
        <w:rPr>
          <w:rFonts w:ascii="Century" w:eastAsia="ＭＳ Ｐゴシック" w:hAnsi="Century" w:cs="ＭＳ Ｐゴシック"/>
          <w:color w:val="313131"/>
          <w:kern w:val="0"/>
          <w:sz w:val="24"/>
          <w:szCs w:val="24"/>
        </w:rPr>
      </w:pPr>
    </w:p>
    <w:p w14:paraId="5F9A1F92" w14:textId="77777777" w:rsidR="00B50B9C" w:rsidRPr="00B50B9C" w:rsidRDefault="00B50B9C" w:rsidP="00B50B9C">
      <w:pPr>
        <w:widowControl/>
        <w:jc w:val="right"/>
        <w:rPr>
          <w:rFonts w:ascii="Century" w:eastAsia="ＭＳ Ｐゴシック" w:hAnsi="Century" w:cs="ＭＳ Ｐゴシック"/>
          <w:color w:val="313131"/>
          <w:kern w:val="0"/>
          <w:sz w:val="24"/>
          <w:szCs w:val="24"/>
        </w:rPr>
      </w:pPr>
      <w:r w:rsidRPr="00B50B9C">
        <w:rPr>
          <w:rFonts w:ascii="Century" w:eastAsia="ＭＳ Ｐゴシック" w:hAnsi="Century" w:cs="ＭＳ Ｐゴシック"/>
          <w:color w:val="313131"/>
          <w:kern w:val="0"/>
          <w:sz w:val="24"/>
          <w:szCs w:val="24"/>
        </w:rPr>
        <w:t>As of Aug 2024</w:t>
      </w:r>
    </w:p>
    <w:p w14:paraId="00448475" w14:textId="77777777" w:rsidR="00B50B9C" w:rsidRPr="00B50B9C" w:rsidRDefault="00B50B9C" w:rsidP="001C123E">
      <w:pPr>
        <w:widowControl/>
        <w:jc w:val="right"/>
        <w:rPr>
          <w:rFonts w:ascii="Century" w:eastAsia="ＭＳ Ｐゴシック" w:hAnsi="Century" w:cs="ＭＳ Ｐゴシック"/>
          <w:color w:val="313131"/>
          <w:kern w:val="0"/>
          <w:sz w:val="24"/>
          <w:szCs w:val="24"/>
        </w:rPr>
      </w:pPr>
    </w:p>
    <w:p w14:paraId="0E34A0B4" w14:textId="77777777" w:rsidR="00B50B9C" w:rsidRPr="00B50B9C" w:rsidRDefault="00B50B9C" w:rsidP="001C123E">
      <w:pPr>
        <w:widowControl/>
        <w:jc w:val="right"/>
        <w:rPr>
          <w:rFonts w:ascii="Century" w:eastAsia="ＭＳ Ｐゴシック" w:hAnsi="Century" w:cs="ＭＳ Ｐゴシック"/>
          <w:color w:val="313131"/>
          <w:kern w:val="0"/>
          <w:sz w:val="24"/>
          <w:szCs w:val="24"/>
        </w:rPr>
      </w:pPr>
    </w:p>
    <w:p w14:paraId="403793CD" w14:textId="77777777" w:rsidR="00B50B9C" w:rsidRPr="00B50B9C" w:rsidRDefault="00B50B9C" w:rsidP="001C123E">
      <w:pPr>
        <w:widowControl/>
        <w:jc w:val="right"/>
        <w:rPr>
          <w:rFonts w:ascii="Century" w:eastAsia="ＭＳ Ｐゴシック" w:hAnsi="Century" w:cs="ＭＳ Ｐゴシック"/>
          <w:color w:val="313131"/>
          <w:kern w:val="0"/>
          <w:sz w:val="24"/>
          <w:szCs w:val="24"/>
        </w:rPr>
      </w:pPr>
    </w:p>
    <w:p w14:paraId="0FAB9BCB" w14:textId="77777777" w:rsidR="00B50B9C" w:rsidRPr="00B50B9C" w:rsidRDefault="00B50B9C" w:rsidP="001C123E">
      <w:pPr>
        <w:widowControl/>
        <w:jc w:val="right"/>
        <w:rPr>
          <w:rFonts w:ascii="Century" w:eastAsia="ＭＳ Ｐゴシック" w:hAnsi="Century" w:cs="ＭＳ Ｐゴシック"/>
          <w:color w:val="313131"/>
          <w:kern w:val="0"/>
          <w:sz w:val="24"/>
          <w:szCs w:val="24"/>
        </w:rPr>
      </w:pPr>
    </w:p>
    <w:p w14:paraId="04575474" w14:textId="77777777" w:rsidR="00B50B9C" w:rsidRPr="00B50B9C" w:rsidRDefault="00B50B9C" w:rsidP="001C123E">
      <w:pPr>
        <w:widowControl/>
        <w:jc w:val="right"/>
        <w:rPr>
          <w:rFonts w:ascii="Century" w:eastAsia="ＭＳ Ｐゴシック" w:hAnsi="Century" w:cs="ＭＳ Ｐゴシック"/>
          <w:color w:val="313131"/>
          <w:kern w:val="0"/>
          <w:sz w:val="24"/>
          <w:szCs w:val="24"/>
        </w:rPr>
      </w:pPr>
    </w:p>
    <w:sectPr w:rsidR="00B50B9C" w:rsidRPr="00B50B9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UDShinGoNTPro-Light">
    <w:altName w:val="Yu Gothic"/>
    <w:panose1 w:val="020B0604020202020204"/>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19"/>
    <w:rsid w:val="00162059"/>
    <w:rsid w:val="001C123E"/>
    <w:rsid w:val="002955E7"/>
    <w:rsid w:val="002E663F"/>
    <w:rsid w:val="00337570"/>
    <w:rsid w:val="004808EF"/>
    <w:rsid w:val="004B1749"/>
    <w:rsid w:val="00581E7F"/>
    <w:rsid w:val="006351F3"/>
    <w:rsid w:val="00651146"/>
    <w:rsid w:val="006B0168"/>
    <w:rsid w:val="006F3811"/>
    <w:rsid w:val="00711DD8"/>
    <w:rsid w:val="00781912"/>
    <w:rsid w:val="008744DD"/>
    <w:rsid w:val="008F4719"/>
    <w:rsid w:val="0096752E"/>
    <w:rsid w:val="009C1812"/>
    <w:rsid w:val="00AD10A8"/>
    <w:rsid w:val="00B50B9C"/>
    <w:rsid w:val="00C162FE"/>
    <w:rsid w:val="00E9630B"/>
    <w:rsid w:val="00F34643"/>
    <w:rsid w:val="00F77AF3"/>
    <w:rsid w:val="00FA406C"/>
    <w:rsid w:val="00FB6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9C9027"/>
  <w15:chartTrackingRefBased/>
  <w15:docId w15:val="{BEC57E17-93D5-40CA-B8C2-9D24A9377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765909">
      <w:bodyDiv w:val="1"/>
      <w:marLeft w:val="0"/>
      <w:marRight w:val="0"/>
      <w:marTop w:val="0"/>
      <w:marBottom w:val="0"/>
      <w:divBdr>
        <w:top w:val="none" w:sz="0" w:space="0" w:color="auto"/>
        <w:left w:val="none" w:sz="0" w:space="0" w:color="auto"/>
        <w:bottom w:val="none" w:sz="0" w:space="0" w:color="auto"/>
        <w:right w:val="none" w:sz="0" w:space="0" w:color="auto"/>
      </w:divBdr>
    </w:div>
    <w:div w:id="1767920120">
      <w:bodyDiv w:val="1"/>
      <w:marLeft w:val="0"/>
      <w:marRight w:val="0"/>
      <w:marTop w:val="0"/>
      <w:marBottom w:val="0"/>
      <w:divBdr>
        <w:top w:val="none" w:sz="0" w:space="0" w:color="auto"/>
        <w:left w:val="none" w:sz="0" w:space="0" w:color="auto"/>
        <w:bottom w:val="none" w:sz="0" w:space="0" w:color="auto"/>
        <w:right w:val="none" w:sz="0" w:space="0" w:color="auto"/>
      </w:divBdr>
      <w:divsChild>
        <w:div w:id="741413789">
          <w:marLeft w:val="0"/>
          <w:marRight w:val="0"/>
          <w:marTop w:val="0"/>
          <w:marBottom w:val="0"/>
          <w:divBdr>
            <w:top w:val="none" w:sz="0" w:space="0" w:color="313131"/>
            <w:left w:val="none" w:sz="0" w:space="0" w:color="313131"/>
            <w:bottom w:val="none" w:sz="0" w:space="0" w:color="313131"/>
            <w:right w:val="none" w:sz="0" w:space="0" w:color="313131"/>
          </w:divBdr>
        </w:div>
        <w:div w:id="1924530424">
          <w:marLeft w:val="0"/>
          <w:marRight w:val="0"/>
          <w:marTop w:val="0"/>
          <w:marBottom w:val="0"/>
          <w:divBdr>
            <w:top w:val="none" w:sz="0" w:space="0" w:color="313131"/>
            <w:left w:val="none" w:sz="0" w:space="0" w:color="313131"/>
            <w:bottom w:val="none" w:sz="0" w:space="0" w:color="313131"/>
            <w:right w:val="none" w:sz="0" w:space="0" w:color="313131"/>
          </w:divBdr>
        </w:div>
        <w:div w:id="1123622197">
          <w:marLeft w:val="0"/>
          <w:marRight w:val="0"/>
          <w:marTop w:val="0"/>
          <w:marBottom w:val="0"/>
          <w:divBdr>
            <w:top w:val="none" w:sz="0" w:space="0" w:color="313131"/>
            <w:left w:val="none" w:sz="0" w:space="0" w:color="313131"/>
            <w:bottom w:val="none" w:sz="0" w:space="0" w:color="313131"/>
            <w:right w:val="none" w:sz="0" w:space="0" w:color="313131"/>
          </w:divBdr>
        </w:div>
        <w:div w:id="203179313">
          <w:marLeft w:val="0"/>
          <w:marRight w:val="0"/>
          <w:marTop w:val="0"/>
          <w:marBottom w:val="0"/>
          <w:divBdr>
            <w:top w:val="none" w:sz="0" w:space="0" w:color="313131"/>
            <w:left w:val="none" w:sz="0" w:space="0" w:color="313131"/>
            <w:bottom w:val="none" w:sz="0" w:space="0" w:color="313131"/>
            <w:right w:val="none" w:sz="0" w:space="0" w:color="313131"/>
          </w:divBdr>
        </w:div>
        <w:div w:id="46952972">
          <w:marLeft w:val="0"/>
          <w:marRight w:val="0"/>
          <w:marTop w:val="0"/>
          <w:marBottom w:val="0"/>
          <w:divBdr>
            <w:top w:val="none" w:sz="0" w:space="0" w:color="313131"/>
            <w:left w:val="none" w:sz="0" w:space="0" w:color="313131"/>
            <w:bottom w:val="none" w:sz="0" w:space="0" w:color="313131"/>
            <w:right w:val="none" w:sz="0" w:space="0" w:color="313131"/>
          </w:divBdr>
        </w:div>
        <w:div w:id="1698383089">
          <w:marLeft w:val="0"/>
          <w:marRight w:val="0"/>
          <w:marTop w:val="0"/>
          <w:marBottom w:val="0"/>
          <w:divBdr>
            <w:top w:val="none" w:sz="0" w:space="0" w:color="313131"/>
            <w:left w:val="none" w:sz="0" w:space="0" w:color="313131"/>
            <w:bottom w:val="none" w:sz="0" w:space="0" w:color="313131"/>
            <w:right w:val="none" w:sz="0" w:space="0" w:color="313131"/>
          </w:divBdr>
        </w:div>
        <w:div w:id="1579091833">
          <w:marLeft w:val="0"/>
          <w:marRight w:val="0"/>
          <w:marTop w:val="0"/>
          <w:marBottom w:val="0"/>
          <w:divBdr>
            <w:top w:val="none" w:sz="0" w:space="0" w:color="313131"/>
            <w:left w:val="none" w:sz="0" w:space="0" w:color="313131"/>
            <w:bottom w:val="none" w:sz="0" w:space="0" w:color="313131"/>
            <w:right w:val="none" w:sz="0" w:space="0" w:color="313131"/>
          </w:divBdr>
        </w:div>
        <w:div w:id="1054037214">
          <w:marLeft w:val="0"/>
          <w:marRight w:val="0"/>
          <w:marTop w:val="0"/>
          <w:marBottom w:val="0"/>
          <w:divBdr>
            <w:top w:val="none" w:sz="0" w:space="0" w:color="313131"/>
            <w:left w:val="none" w:sz="0" w:space="0" w:color="313131"/>
            <w:bottom w:val="none" w:sz="0" w:space="0" w:color="313131"/>
            <w:right w:val="none" w:sz="0" w:space="0" w:color="313131"/>
          </w:divBdr>
        </w:div>
        <w:div w:id="2059161198">
          <w:marLeft w:val="0"/>
          <w:marRight w:val="0"/>
          <w:marTop w:val="0"/>
          <w:marBottom w:val="0"/>
          <w:divBdr>
            <w:top w:val="none" w:sz="0" w:space="0" w:color="313131"/>
            <w:left w:val="none" w:sz="0" w:space="0" w:color="313131"/>
            <w:bottom w:val="none" w:sz="0" w:space="0" w:color="313131"/>
            <w:right w:val="none" w:sz="0" w:space="0" w:color="313131"/>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mika ito</cp:lastModifiedBy>
  <cp:revision>2</cp:revision>
  <dcterms:created xsi:type="dcterms:W3CDTF">2024-08-08T02:58:00Z</dcterms:created>
  <dcterms:modified xsi:type="dcterms:W3CDTF">2024-08-08T02:58:00Z</dcterms:modified>
</cp:coreProperties>
</file>