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AC6CE" w14:textId="77777777" w:rsidR="002047C5" w:rsidRPr="00532814" w:rsidRDefault="002047C5" w:rsidP="00532814">
      <w:pPr>
        <w:pStyle w:val="s2"/>
        <w:adjustRightInd w:val="0"/>
        <w:snapToGrid w:val="0"/>
        <w:spacing w:before="0" w:beforeAutospacing="0" w:after="0" w:afterAutospacing="0"/>
        <w:jc w:val="both"/>
        <w:rPr>
          <w:rFonts w:ascii="ヒラギノ角ゴ1" w:eastAsia="ヒラギノ角ゴ1" w:hAnsi="ヒラギノ角ゴ Pro W6"/>
          <w:b/>
          <w:bCs/>
          <w:sz w:val="21"/>
          <w:szCs w:val="21"/>
        </w:rPr>
      </w:pPr>
      <w:r w:rsidRPr="00532814">
        <w:rPr>
          <w:rFonts w:ascii="ヒラギノ角ゴ1" w:eastAsia="ヒラギノ角ゴ1" w:hAnsi="ヒラギノ角ゴ Pro W6" w:hint="eastAsia"/>
          <w:b/>
          <w:bCs/>
          <w:sz w:val="21"/>
          <w:szCs w:val="21"/>
        </w:rPr>
        <w:t>シャルル・デュトワ（指揮）</w:t>
      </w:r>
    </w:p>
    <w:p w14:paraId="79C9942A" w14:textId="77777777" w:rsidR="002047C5" w:rsidRPr="00532814" w:rsidRDefault="002047C5" w:rsidP="00532814">
      <w:pPr>
        <w:pStyle w:val="s2"/>
        <w:adjustRightInd w:val="0"/>
        <w:snapToGrid w:val="0"/>
        <w:spacing w:before="0" w:beforeAutospacing="0" w:after="0" w:afterAutospacing="0"/>
        <w:jc w:val="both"/>
        <w:rPr>
          <w:rFonts w:ascii="ヒラギノ角ゴ1" w:eastAsia="ヒラギノ角ゴ1" w:hAnsi="ヒラギノ角ゴ Pro W6"/>
          <w:b/>
          <w:bCs/>
          <w:sz w:val="21"/>
          <w:szCs w:val="21"/>
        </w:rPr>
      </w:pPr>
      <w:r w:rsidRPr="00532814">
        <w:rPr>
          <w:rFonts w:ascii="ヒラギノ角ゴ1" w:eastAsia="ヒラギノ角ゴ1" w:hAnsi="ヒラギノ角ゴ Pro W6" w:hint="eastAsia"/>
          <w:b/>
          <w:bCs/>
          <w:sz w:val="21"/>
          <w:szCs w:val="21"/>
        </w:rPr>
        <w:t>Charles</w:t>
      </w:r>
      <w:r w:rsidRPr="00532814">
        <w:rPr>
          <w:rFonts w:ascii="ヒラギノ角ゴ1" w:eastAsia="ヒラギノ角ゴ1" w:hAnsi="ヒラギノ角ゴ Pro W6" w:hint="eastAsia"/>
          <w:b/>
          <w:bCs/>
          <w:sz w:val="21"/>
          <w:szCs w:val="21"/>
        </w:rPr>
        <w:t> </w:t>
      </w:r>
      <w:proofErr w:type="spellStart"/>
      <w:r w:rsidRPr="00532814">
        <w:rPr>
          <w:rFonts w:ascii="ヒラギノ角ゴ1" w:eastAsia="ヒラギノ角ゴ1" w:hAnsi="ヒラギノ角ゴ Pro W6" w:hint="eastAsia"/>
          <w:b/>
          <w:bCs/>
          <w:sz w:val="21"/>
          <w:szCs w:val="21"/>
        </w:rPr>
        <w:t>Dutoit</w:t>
      </w:r>
      <w:proofErr w:type="spellEnd"/>
      <w:r w:rsidRPr="00532814">
        <w:rPr>
          <w:rFonts w:ascii="ヒラギノ角ゴ1" w:eastAsia="ヒラギノ角ゴ1" w:hAnsi="ヒラギノ角ゴ Pro W6" w:hint="eastAsia"/>
          <w:b/>
          <w:bCs/>
          <w:sz w:val="21"/>
          <w:szCs w:val="21"/>
        </w:rPr>
        <w:t>, Conductor</w:t>
      </w:r>
    </w:p>
    <w:p w14:paraId="45460C77" w14:textId="77777777" w:rsidR="002047C5" w:rsidRPr="00532814" w:rsidRDefault="002047C5" w:rsidP="00532814">
      <w:pPr>
        <w:pStyle w:val="s2"/>
        <w:adjustRightInd w:val="0"/>
        <w:snapToGrid w:val="0"/>
        <w:spacing w:before="0" w:beforeAutospacing="0" w:after="0" w:afterAutospacing="0"/>
        <w:jc w:val="both"/>
        <w:rPr>
          <w:rFonts w:ascii="ヒラギノ角ゴ1" w:eastAsia="ヒラギノ角ゴ1" w:hAnsi="ヒラギノ角ゴ Pro W6"/>
          <w:sz w:val="21"/>
          <w:szCs w:val="21"/>
        </w:rPr>
      </w:pPr>
      <w:r w:rsidRPr="00532814">
        <w:rPr>
          <w:rFonts w:ascii="ヒラギノ角ゴ1" w:eastAsia="ヒラギノ角ゴ1" w:hAnsi="ヒラギノ角ゴ Pro W6" w:hint="eastAsia"/>
          <w:sz w:val="21"/>
          <w:szCs w:val="21"/>
        </w:rPr>
        <w:t> </w:t>
      </w:r>
    </w:p>
    <w:p w14:paraId="12AA117B" w14:textId="7B1EC834" w:rsidR="00F258F9" w:rsidRPr="00150728" w:rsidRDefault="002047C5" w:rsidP="00150728">
      <w:pPr>
        <w:pStyle w:val="s2"/>
        <w:adjustRightInd w:val="0"/>
        <w:snapToGrid w:val="0"/>
        <w:spacing w:before="0" w:beforeAutospacing="0" w:after="0" w:afterAutospacing="0"/>
        <w:ind w:firstLineChars="100" w:firstLine="210"/>
        <w:jc w:val="both"/>
        <w:rPr>
          <w:rFonts w:ascii="ヒラギノ角ゴ1" w:eastAsia="ヒラギノ角ゴ1" w:hAnsi="ヒラギノ角ゴ Pro W6"/>
          <w:szCs w:val="21"/>
        </w:rPr>
      </w:pPr>
      <w:r w:rsidRPr="00150728">
        <w:rPr>
          <w:rFonts w:ascii="ヒラギノ角ゴ1" w:eastAsia="ヒラギノ角ゴ1" w:hAnsi="ヒラギノ角ゴ Pro W6" w:hint="eastAsia"/>
          <w:sz w:val="21"/>
          <w:szCs w:val="21"/>
        </w:rPr>
        <w:t>今日最も人気のある指揮者の一人。1964年にベルン響を指揮してデビュー。</w:t>
      </w:r>
      <w:r w:rsidR="009863E2" w:rsidRPr="00150728">
        <w:rPr>
          <w:rFonts w:ascii="ヒラギノ角ゴ1" w:eastAsia="ヒラギノ角ゴ1" w:hAnsi="ヒラギノ角ゴ Pro W6" w:hint="eastAsia"/>
          <w:sz w:val="21"/>
          <w:szCs w:val="21"/>
        </w:rPr>
        <w:t>以降、欧米の主要楽団を多く指揮</w:t>
      </w:r>
      <w:r w:rsidR="00150728" w:rsidRPr="00150728">
        <w:rPr>
          <w:rFonts w:ascii="ヒラギノ角ゴ1" w:eastAsia="ヒラギノ角ゴ1" w:hAnsi="ヒラギノ角ゴ Pro W6" w:hint="eastAsia"/>
          <w:sz w:val="21"/>
          <w:szCs w:val="21"/>
        </w:rPr>
        <w:t>。</w:t>
      </w:r>
      <w:r w:rsidR="009863E2" w:rsidRPr="00150728">
        <w:rPr>
          <w:rFonts w:ascii="ヒラギノ角ゴ1" w:eastAsia="ヒラギノ角ゴ1" w:hAnsi="ヒラギノ角ゴ Pro W6" w:hint="eastAsia"/>
          <w:sz w:val="21"/>
          <w:szCs w:val="21"/>
        </w:rPr>
        <w:t>特にモントリオール響</w:t>
      </w:r>
      <w:r w:rsidRPr="00150728">
        <w:rPr>
          <w:rFonts w:ascii="ヒラギノ角ゴ1" w:eastAsia="ヒラギノ角ゴ1" w:hAnsi="ヒラギノ角ゴ Pro W6" w:hint="eastAsia"/>
          <w:sz w:val="21"/>
          <w:szCs w:val="21"/>
        </w:rPr>
        <w:t>を「フランスのオケ以上にフランス的」</w:t>
      </w:r>
      <w:r w:rsidR="009A2EEA" w:rsidRPr="00150728">
        <w:rPr>
          <w:rFonts w:ascii="ヒラギノ角ゴ1" w:eastAsia="ヒラギノ角ゴ1" w:hAnsi="ヒラギノ角ゴ Pro W6" w:hint="eastAsia"/>
          <w:sz w:val="21"/>
          <w:szCs w:val="21"/>
        </w:rPr>
        <w:t>という評価を得るまでの超一流に成長させ、一躍世界の寵児</w:t>
      </w:r>
      <w:r w:rsidR="00150728" w:rsidRPr="00150728">
        <w:rPr>
          <w:rFonts w:ascii="ヒラギノ角ゴ1" w:eastAsia="ヒラギノ角ゴ1" w:hAnsi="ヒラギノ角ゴ Pro W6" w:hint="eastAsia"/>
          <w:sz w:val="21"/>
          <w:szCs w:val="21"/>
        </w:rPr>
        <w:t>となった</w:t>
      </w:r>
      <w:r w:rsidR="005360DF" w:rsidRPr="00150728">
        <w:rPr>
          <w:rFonts w:ascii="ヒラギノ角ゴ1" w:eastAsia="ヒラギノ角ゴ1" w:hAnsi="ヒラギノ角ゴ Pro W6" w:hint="eastAsia"/>
          <w:sz w:val="21"/>
          <w:szCs w:val="21"/>
        </w:rPr>
        <w:t>。</w:t>
      </w:r>
      <w:r w:rsidRPr="00150728">
        <w:rPr>
          <w:rFonts w:ascii="ヒラギノ角ゴ1" w:eastAsia="ヒラギノ角ゴ1" w:hAnsi="ヒラギノ角ゴ Pro W6" w:hint="eastAsia"/>
          <w:sz w:val="21"/>
          <w:szCs w:val="21"/>
        </w:rPr>
        <w:t>フランス国立管、フィラデルフィア管などのポストも歴任。1996年からはN響常任指揮者、98年から同団音楽監督を務め、2003年から名誉音楽監督</w:t>
      </w:r>
      <w:r w:rsidR="00532814" w:rsidRPr="00150728">
        <w:rPr>
          <w:rFonts w:ascii="ヒラギノ角ゴ1" w:eastAsia="ヒラギノ角ゴ1" w:hAnsi="ヒラギノ角ゴ Pro W6" w:hint="eastAsia"/>
          <w:sz w:val="21"/>
          <w:szCs w:val="21"/>
        </w:rPr>
        <w:t>。</w:t>
      </w:r>
      <w:r w:rsidRPr="00150728">
        <w:rPr>
          <w:rFonts w:ascii="ヒラギノ角ゴ1" w:eastAsia="ヒラギノ角ゴ1" w:hAnsi="ヒラギノ角ゴ Pro W6" w:hint="eastAsia"/>
          <w:sz w:val="21"/>
          <w:szCs w:val="21"/>
        </w:rPr>
        <w:t>2018年にはサンクトペテルブルク・フィルの首席客演指揮者に就任。主要音楽都市のオーケストラに定期的に招かれ</w:t>
      </w:r>
      <w:r w:rsidR="000D6176" w:rsidRPr="00150728">
        <w:rPr>
          <w:rFonts w:ascii="ヒラギノ角ゴ1" w:eastAsia="ヒラギノ角ゴ1" w:hAnsi="ヒラギノ角ゴ Pro W6" w:hint="eastAsia"/>
          <w:sz w:val="21"/>
          <w:szCs w:val="21"/>
        </w:rPr>
        <w:t>、</w:t>
      </w:r>
      <w:r w:rsidR="009A2EEA" w:rsidRPr="00150728">
        <w:rPr>
          <w:rFonts w:ascii="ヒラギノ角ゴ1" w:eastAsia="ヒラギノ角ゴ1" w:hAnsi="ヒラギノ角ゴ Pro W6" w:hint="eastAsia"/>
          <w:sz w:val="21"/>
          <w:szCs w:val="21"/>
        </w:rPr>
        <w:t>フランス音楽をはじめ、ストラヴィンスキーやメシアン、近代のバレエ音楽などの神髄を深いレベルで聴衆に伝えている。</w:t>
      </w:r>
      <w:r w:rsidRPr="00150728">
        <w:rPr>
          <w:rFonts w:ascii="ヒラギノ角ゴ1" w:eastAsia="ヒラギノ角ゴ1" w:hAnsi="ヒラギノ角ゴ Pro W6" w:hint="eastAsia"/>
          <w:sz w:val="21"/>
          <w:szCs w:val="21"/>
        </w:rPr>
        <w:t xml:space="preserve">　</w:t>
      </w:r>
      <w:r w:rsidRPr="00532814">
        <w:rPr>
          <w:rFonts w:ascii="ヒラギノ角ゴ1" w:eastAsia="ヒラギノ角ゴ1" w:hAnsi="ヒラギノ角ゴ Pro W6" w:hint="eastAsia"/>
          <w:szCs w:val="21"/>
        </w:rPr>
        <w:t xml:space="preserve">　　　　　　　　　　　　</w:t>
      </w:r>
      <w:r w:rsidR="00150728">
        <w:rPr>
          <w:rFonts w:ascii="ヒラギノ角ゴ1" w:eastAsia="ヒラギノ角ゴ1" w:hAnsi="ヒラギノ角ゴ Pro W6" w:hint="eastAsia"/>
          <w:szCs w:val="21"/>
        </w:rPr>
        <w:t xml:space="preserve"> </w:t>
      </w:r>
      <w:r w:rsidRPr="00532814">
        <w:rPr>
          <w:rFonts w:ascii="ヒラギノ角ゴ1" w:eastAsia="ヒラギノ角ゴ1" w:hAnsi="ヒラギノ角ゴ Pro W6" w:hint="eastAsia"/>
          <w:szCs w:val="21"/>
        </w:rPr>
        <w:t xml:space="preserve">　</w:t>
      </w:r>
      <w:r w:rsidR="00532814" w:rsidRPr="00150728">
        <w:rPr>
          <w:rFonts w:ascii="ヒラギノ角ゴ1" w:eastAsia="ヒラギノ角ゴ1" w:hAnsi="ヒラギノ角ゴ Pro W6" w:hint="eastAsia"/>
          <w:sz w:val="21"/>
          <w:szCs w:val="21"/>
        </w:rPr>
        <w:t>（</w:t>
      </w:r>
      <w:r w:rsidR="00150728" w:rsidRPr="00150728">
        <w:rPr>
          <w:rFonts w:ascii="ヒラギノ角ゴ1" w:eastAsia="ヒラギノ角ゴ1" w:hAnsi="ヒラギノ角ゴ Pro W6"/>
          <w:sz w:val="21"/>
          <w:szCs w:val="21"/>
        </w:rPr>
        <w:t>294</w:t>
      </w:r>
      <w:r w:rsidR="00532814" w:rsidRPr="00150728">
        <w:rPr>
          <w:rFonts w:ascii="ヒラギノ角ゴ1" w:eastAsia="ヒラギノ角ゴ1" w:hAnsi="ヒラギノ角ゴ Pro W6" w:hint="eastAsia"/>
          <w:sz w:val="21"/>
          <w:szCs w:val="21"/>
        </w:rPr>
        <w:t>文字）</w:t>
      </w:r>
      <w:r w:rsidRPr="00150728">
        <w:rPr>
          <w:rFonts w:ascii="ヒラギノ角ゴ1" w:eastAsia="ヒラギノ角ゴ1" w:hAnsi="ヒラギノ角ゴ Pro W6" w:hint="eastAsia"/>
          <w:sz w:val="21"/>
          <w:szCs w:val="21"/>
        </w:rPr>
        <w:t xml:space="preserve">　</w:t>
      </w:r>
    </w:p>
    <w:sectPr w:rsidR="00F258F9" w:rsidRPr="001507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1">
    <w:altName w:val="游ゴシック"/>
    <w:charset w:val="80"/>
    <w:family w:val="modern"/>
    <w:pitch w:val="variable"/>
    <w:sig w:usb0="00000001" w:usb1="08070000" w:usb2="00000010" w:usb3="00000000" w:csb0="00020000" w:csb1="00000000"/>
  </w:font>
  <w:font w:name="ヒラギノ角ゴ Pro W6">
    <w:altName w:val="游ゴシック"/>
    <w:panose1 w:val="000000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7C5"/>
    <w:rsid w:val="00087AE7"/>
    <w:rsid w:val="000D6176"/>
    <w:rsid w:val="000F4911"/>
    <w:rsid w:val="00150728"/>
    <w:rsid w:val="002047C5"/>
    <w:rsid w:val="00220360"/>
    <w:rsid w:val="002C00AA"/>
    <w:rsid w:val="004F6E83"/>
    <w:rsid w:val="00532814"/>
    <w:rsid w:val="005360DF"/>
    <w:rsid w:val="006D2572"/>
    <w:rsid w:val="00970A81"/>
    <w:rsid w:val="009863E2"/>
    <w:rsid w:val="009A2EEA"/>
    <w:rsid w:val="00AC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B0A77E"/>
  <w15:chartTrackingRefBased/>
  <w15:docId w15:val="{3DF45660-7C23-47F7-AFC4-FA35FE51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2">
    <w:name w:val="s2"/>
    <w:basedOn w:val="a"/>
    <w:rsid w:val="002047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Momoko OKUDA KAJIMOTO</dc:creator>
  <cp:keywords/>
  <dc:description/>
  <cp:lastModifiedBy>Okuda Momoko</cp:lastModifiedBy>
  <cp:revision>3</cp:revision>
  <dcterms:created xsi:type="dcterms:W3CDTF">2022-10-04T01:32:00Z</dcterms:created>
  <dcterms:modified xsi:type="dcterms:W3CDTF">2022-10-04T01:38:00Z</dcterms:modified>
</cp:coreProperties>
</file>